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BA4" w:rsidRDefault="00F46FB3" w:rsidP="00565BA4">
      <w:pPr>
        <w:autoSpaceDE w:val="0"/>
        <w:autoSpaceDN w:val="0"/>
        <w:adjustRightInd w:val="0"/>
        <w:spacing w:after="0" w:line="360" w:lineRule="auto"/>
      </w:pPr>
      <w:r>
        <w:tab/>
      </w:r>
      <w:r>
        <w:tab/>
      </w:r>
      <w:r>
        <w:tab/>
      </w:r>
      <w:r>
        <w:tab/>
      </w:r>
      <w:r>
        <w:tab/>
      </w:r>
      <w:r>
        <w:tab/>
      </w:r>
      <w:r>
        <w:tab/>
      </w:r>
      <w:r>
        <w:tab/>
      </w:r>
      <w:r w:rsidR="00565BA4">
        <w:tab/>
      </w:r>
    </w:p>
    <w:p w:rsidR="00F46FB3" w:rsidRPr="00C102CB" w:rsidRDefault="003A5CA4" w:rsidP="00565BA4">
      <w:pPr>
        <w:autoSpaceDE w:val="0"/>
        <w:autoSpaceDN w:val="0"/>
        <w:adjustRightInd w:val="0"/>
        <w:spacing w:after="0" w:line="360" w:lineRule="auto"/>
        <w:ind w:left="5664" w:firstLine="708"/>
        <w:rPr>
          <w:rFonts w:ascii="Arial" w:hAnsi="Arial" w:cs="Arial"/>
          <w:b/>
          <w:sz w:val="20"/>
          <w:szCs w:val="20"/>
        </w:rPr>
      </w:pPr>
      <w:r>
        <w:rPr>
          <w:rFonts w:ascii="Arial" w:hAnsi="Arial"/>
          <w:b/>
          <w:sz w:val="20"/>
        </w:rPr>
        <w:t xml:space="preserve">EMO </w:t>
      </w:r>
      <w:r w:rsidR="00F46FB3">
        <w:rPr>
          <w:rFonts w:ascii="Arial" w:hAnsi="Arial"/>
          <w:b/>
          <w:sz w:val="20"/>
        </w:rPr>
        <w:t>201</w:t>
      </w:r>
      <w:r>
        <w:rPr>
          <w:rFonts w:ascii="Arial" w:hAnsi="Arial"/>
          <w:b/>
          <w:sz w:val="20"/>
        </w:rPr>
        <w:t>7</w:t>
      </w:r>
    </w:p>
    <w:p w:rsidR="00F46FB3" w:rsidRPr="00FB295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565BA4">
        <w:tab/>
      </w:r>
      <w:r>
        <w:rPr>
          <w:rFonts w:ascii="Arial" w:hAnsi="Arial"/>
          <w:b/>
          <w:sz w:val="20"/>
        </w:rPr>
        <w:t xml:space="preserve">Hall </w:t>
      </w:r>
      <w:r w:rsidR="003A5CA4">
        <w:rPr>
          <w:rFonts w:ascii="Arial" w:hAnsi="Arial"/>
          <w:b/>
          <w:sz w:val="20"/>
        </w:rPr>
        <w:t>5</w:t>
      </w:r>
      <w:r>
        <w:rPr>
          <w:rFonts w:ascii="Arial" w:hAnsi="Arial"/>
          <w:b/>
          <w:sz w:val="20"/>
        </w:rPr>
        <w:t xml:space="preserve">, Stand </w:t>
      </w:r>
      <w:r w:rsidR="003A5CA4">
        <w:rPr>
          <w:rFonts w:ascii="Arial" w:hAnsi="Arial"/>
          <w:b/>
          <w:sz w:val="20"/>
        </w:rPr>
        <w:t>A54</w:t>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B295A" w:rsidRDefault="00FB295A" w:rsidP="00F46FB3">
      <w:pPr>
        <w:autoSpaceDE w:val="0"/>
        <w:autoSpaceDN w:val="0"/>
        <w:adjustRightInd w:val="0"/>
        <w:spacing w:after="0" w:line="360" w:lineRule="auto"/>
        <w:rPr>
          <w:rFonts w:ascii="Arial" w:hAnsi="Arial" w:cs="Arial"/>
          <w:sz w:val="20"/>
          <w:szCs w:val="20"/>
        </w:rPr>
      </w:pPr>
    </w:p>
    <w:p w:rsidR="00565BA4" w:rsidRPr="00C102CB" w:rsidRDefault="00565BA4" w:rsidP="00F46FB3">
      <w:pPr>
        <w:autoSpaceDE w:val="0"/>
        <w:autoSpaceDN w:val="0"/>
        <w:adjustRightInd w:val="0"/>
        <w:spacing w:after="0" w:line="360" w:lineRule="auto"/>
        <w:rPr>
          <w:rFonts w:ascii="Arial" w:hAnsi="Arial" w:cs="Arial"/>
          <w:sz w:val="20"/>
          <w:szCs w:val="20"/>
        </w:rPr>
      </w:pPr>
      <w:bookmarkStart w:id="0" w:name="_GoBack"/>
      <w:bookmarkEnd w:id="0"/>
    </w:p>
    <w:p w:rsidR="003A5CA4" w:rsidRPr="00565BA4" w:rsidRDefault="003A5CA4" w:rsidP="003A5CA4">
      <w:pPr>
        <w:rPr>
          <w:rFonts w:ascii="Arial" w:hAnsi="Arial" w:cs="Arial"/>
          <w:b/>
          <w:sz w:val="24"/>
          <w:szCs w:val="24"/>
        </w:rPr>
      </w:pPr>
      <w:r w:rsidRPr="00565BA4">
        <w:rPr>
          <w:rFonts w:ascii="Arial" w:hAnsi="Arial" w:cs="Arial"/>
          <w:b/>
          <w:sz w:val="24"/>
          <w:szCs w:val="24"/>
        </w:rPr>
        <w:t xml:space="preserve">S64T precision-sintered insert </w:t>
      </w:r>
    </w:p>
    <w:p w:rsidR="003A5CA4" w:rsidRPr="003A5CA4" w:rsidRDefault="003A5CA4" w:rsidP="003A5CA4">
      <w:pPr>
        <w:rPr>
          <w:rFonts w:ascii="Arial" w:hAnsi="Arial" w:cs="Arial"/>
          <w:b/>
        </w:rPr>
      </w:pPr>
      <w:r w:rsidRPr="003A5CA4">
        <w:rPr>
          <w:rFonts w:ascii="Arial" w:hAnsi="Arial" w:cs="Arial"/>
          <w:b/>
        </w:rPr>
        <w:t>Chipbreaker geometry and coating open up new areas of application</w:t>
      </w:r>
    </w:p>
    <w:p w:rsidR="003A5CA4" w:rsidRPr="004B6F7C" w:rsidRDefault="003A5CA4" w:rsidP="00565BA4">
      <w:pPr>
        <w:jc w:val="both"/>
        <w:rPr>
          <w:rFonts w:ascii="Arial" w:hAnsi="Arial" w:cs="Arial"/>
        </w:rPr>
      </w:pPr>
      <w:r w:rsidRPr="004B6F7C">
        <w:rPr>
          <w:rFonts w:ascii="Arial" w:hAnsi="Arial" w:cs="Arial"/>
        </w:rPr>
        <w:t>The S64T insert with chipbreaker geometry is an evolution of the S64T insert that was unveiled at AMB 2016. In addition to the more extensive working range it offers, this precision tool with six cutting edges features a range of chipbreaker geometries and the new EG5 coating. Thanks to this coating, as well as the carbide substrate, the new insert is able to machine any kind of steel.</w:t>
      </w:r>
    </w:p>
    <w:p w:rsidR="003A5CA4" w:rsidRPr="004B6F7C" w:rsidRDefault="003A5CA4" w:rsidP="00565BA4">
      <w:pPr>
        <w:jc w:val="both"/>
        <w:rPr>
          <w:rFonts w:ascii="Arial" w:hAnsi="Arial" w:cs="Arial"/>
        </w:rPr>
      </w:pPr>
      <w:r w:rsidRPr="004B6F7C">
        <w:rPr>
          <w:rFonts w:ascii="Arial" w:hAnsi="Arial" w:cs="Arial"/>
        </w:rPr>
        <w:t xml:space="preserve">The new series of precision-sintered six-edged tools with ground inserts comprises a number of variants with different cutting widths. The S64T type enables groove depths of up to 5.5 mm (0.2165"). </w:t>
      </w:r>
    </w:p>
    <w:p w:rsidR="003A5CA4" w:rsidRPr="004B6F7C" w:rsidRDefault="003A5CA4" w:rsidP="00565BA4">
      <w:pPr>
        <w:jc w:val="both"/>
        <w:rPr>
          <w:rFonts w:ascii="Arial" w:hAnsi="Arial" w:cs="Arial"/>
        </w:rPr>
      </w:pPr>
      <w:r w:rsidRPr="004B6F7C">
        <w:rPr>
          <w:rFonts w:ascii="Arial" w:hAnsi="Arial" w:cs="Arial"/>
        </w:rPr>
        <w:t xml:space="preserve">Four tools with the .1A geometry are designed for grooving and parting off, while four with the .DL geometry are designed for grooving, parting off and simple longitudinal </w:t>
      </w:r>
      <w:r w:rsidRPr="004B6F7C">
        <w:rPr>
          <w:rFonts w:ascii="Arial" w:hAnsi="Arial" w:cs="Arial"/>
        </w:rPr>
        <w:br/>
        <w:t xml:space="preserve">turning operations. The excellent chip control demonstrated by the chipbreaker </w:t>
      </w:r>
      <w:r w:rsidRPr="004B6F7C">
        <w:rPr>
          <w:rFonts w:ascii="Arial" w:hAnsi="Arial" w:cs="Arial"/>
        </w:rPr>
        <w:br/>
        <w:t>geometries ensures outstanding surface quality on the groove flanks and the straight main cutting edge creates a clean groove base. Designed as neutral inserts, they can be clamped on either a left or a right hand square holder with internal cooling. Holder dimensions of 16 mm (0.6299") x 16 mm (0.6299"), 20 mm (0.7874") x 20 mm (0.7874") and 25 mm (0.9843") x 25 mm (0.9843") are available. A single clamping screw fastens the insert precisely and securely in place in the central pocket.</w:t>
      </w:r>
    </w:p>
    <w:p w:rsidR="00F15E1F" w:rsidRPr="00C543FD" w:rsidRDefault="00F15E1F" w:rsidP="00925DB2">
      <w:pPr>
        <w:autoSpaceDE w:val="0"/>
        <w:autoSpaceDN w:val="0"/>
        <w:adjustRightInd w:val="0"/>
        <w:spacing w:after="0" w:line="360" w:lineRule="auto"/>
        <w:rPr>
          <w:rFonts w:ascii="Arial" w:hAnsi="Arial" w:cs="Arial"/>
          <w:i/>
        </w:rPr>
      </w:pPr>
    </w:p>
    <w:p w:rsidR="00DC36B0" w:rsidRPr="00C543FD" w:rsidRDefault="003A5CA4" w:rsidP="00925DB2">
      <w:pPr>
        <w:autoSpaceDE w:val="0"/>
        <w:autoSpaceDN w:val="0"/>
        <w:adjustRightInd w:val="0"/>
        <w:spacing w:after="0" w:line="360" w:lineRule="auto"/>
        <w:rPr>
          <w:rFonts w:ascii="Arial" w:hAnsi="Arial" w:cs="Arial"/>
          <w:i/>
        </w:rPr>
      </w:pPr>
      <w:r>
        <w:rPr>
          <w:rFonts w:ascii="Arial" w:hAnsi="Arial"/>
          <w:i/>
        </w:rPr>
        <w:t>1,3</w:t>
      </w:r>
      <w:r w:rsidR="00565BA4">
        <w:rPr>
          <w:rFonts w:ascii="Arial" w:hAnsi="Arial"/>
          <w:i/>
        </w:rPr>
        <w:t>30</w:t>
      </w:r>
      <w:r w:rsidR="00FB295A">
        <w:rPr>
          <w:rFonts w:ascii="Arial" w:hAnsi="Arial"/>
          <w:i/>
        </w:rPr>
        <w:t xml:space="preserve"> characters incl. spaces</w:t>
      </w:r>
    </w:p>
    <w:p w:rsidR="00E24407" w:rsidRDefault="00E24407" w:rsidP="00925DB2">
      <w:pPr>
        <w:autoSpaceDE w:val="0"/>
        <w:autoSpaceDN w:val="0"/>
        <w:adjustRightInd w:val="0"/>
        <w:spacing w:after="0" w:line="360" w:lineRule="auto"/>
        <w:rPr>
          <w:rFonts w:ascii="Arial" w:hAnsi="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3A5CA4" w:rsidP="00925DB2">
      <w:pPr>
        <w:autoSpaceDE w:val="0"/>
        <w:autoSpaceDN w:val="0"/>
        <w:adjustRightInd w:val="0"/>
        <w:spacing w:after="0" w:line="360" w:lineRule="auto"/>
        <w:rPr>
          <w:rFonts w:ascii="Arial" w:hAnsi="Arial" w:cs="Arial"/>
          <w:b/>
        </w:rPr>
      </w:pPr>
      <w:r w:rsidRPr="003A5CA4">
        <w:rPr>
          <w:rFonts w:ascii="Arial" w:hAnsi="Arial" w:cs="Arial"/>
          <w:b/>
          <w:noProof/>
          <w:lang w:val="de-DE" w:eastAsia="de-DE" w:bidi="ar-SA"/>
        </w:rPr>
        <w:drawing>
          <wp:inline distT="0" distB="0" distL="0" distR="0">
            <wp:extent cx="1782495" cy="1191895"/>
            <wp:effectExtent l="0" t="0" r="8255" b="8255"/>
            <wp:docPr id="3" name="previewInitImage" descr="http://media.phorn.de/fotoweb/cache/5079/Upload/Horn_S64T-Geo_Detail.t5984731a.m1200.png.pv.xb73e1f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79/Upload/Horn_S64T-Geo_Detail.t5984731a.m1200.png.pv.xb73e1fc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7214" cy="1201737"/>
                    </a:xfrm>
                    <a:prstGeom prst="rect">
                      <a:avLst/>
                    </a:prstGeom>
                    <a:noFill/>
                    <a:ln>
                      <a:noFill/>
                    </a:ln>
                  </pic:spPr>
                </pic:pic>
              </a:graphicData>
            </a:graphic>
          </wp:inline>
        </w:drawing>
      </w:r>
    </w:p>
    <w:p w:rsidR="003A5CA4" w:rsidRPr="00C543FD" w:rsidRDefault="003A5CA4" w:rsidP="00925DB2">
      <w:pPr>
        <w:autoSpaceDE w:val="0"/>
        <w:autoSpaceDN w:val="0"/>
        <w:adjustRightInd w:val="0"/>
        <w:spacing w:after="0" w:line="360" w:lineRule="auto"/>
        <w:rPr>
          <w:rFonts w:ascii="Arial" w:hAnsi="Arial" w:cs="Arial"/>
          <w:b/>
        </w:rPr>
      </w:pPr>
    </w:p>
    <w:p w:rsidR="00762688" w:rsidRPr="00CC1D76" w:rsidRDefault="00A104B3" w:rsidP="00925DB2">
      <w:pPr>
        <w:autoSpaceDE w:val="0"/>
        <w:autoSpaceDN w:val="0"/>
        <w:adjustRightInd w:val="0"/>
        <w:spacing w:after="0" w:line="360" w:lineRule="auto"/>
        <w:rPr>
          <w:rFonts w:ascii="Arial" w:hAnsi="Arial" w:cs="Arial"/>
        </w:rPr>
      </w:pPr>
      <w:r>
        <w:rPr>
          <w:rFonts w:ascii="Arial" w:hAnsi="Arial"/>
          <w:b/>
        </w:rPr>
        <w:t xml:space="preserve">Image 1: </w:t>
      </w:r>
      <w:r w:rsidR="003A5CA4" w:rsidRPr="004B6F7C">
        <w:rPr>
          <w:rFonts w:ascii="Arial" w:hAnsi="Arial" w:cs="Arial"/>
        </w:rPr>
        <w:t>S64T system with chipbreaker geometry.</w:t>
      </w:r>
    </w:p>
    <w:p w:rsidR="00A104B3" w:rsidRPr="00C543FD" w:rsidRDefault="00A104B3" w:rsidP="00925DB2">
      <w:pPr>
        <w:autoSpaceDE w:val="0"/>
        <w:autoSpaceDN w:val="0"/>
        <w:adjustRightInd w:val="0"/>
        <w:spacing w:after="0" w:line="360" w:lineRule="auto"/>
        <w:rPr>
          <w:rFonts w:ascii="Arial" w:hAnsi="Arial" w:cs="Arial"/>
          <w:b/>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lastRenderedPageBreak/>
        <w:t>Image credits: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Mr Christian Thiele</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Unter dem Holz 33-35, 72072 Tübingen, Germany</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Tel.: +49 (0) 7071 7004-1602, Fax: +49 (0) 7071 72893</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 xml:space="preserve">E-mail: </w:t>
      </w:r>
      <w:hyperlink r:id="rId7">
        <w:r w:rsidRPr="007075FC">
          <w:rPr>
            <w:rStyle w:val="Hyperlink"/>
            <w:rFonts w:ascii="Arial" w:hAnsi="Arial"/>
            <w:color w:val="auto"/>
            <w:lang w:val="de-DE"/>
          </w:rPr>
          <w:t>christian.thiele@phorn.de</w:t>
        </w:r>
      </w:hyperlink>
      <w:r w:rsidRPr="007075FC">
        <w:rPr>
          <w:rFonts w:ascii="Arial" w:hAnsi="Arial"/>
          <w:lang w:val="de-DE"/>
        </w:rPr>
        <w:t xml:space="preserve">, </w:t>
      </w:r>
      <w:hyperlink r:id="rId8">
        <w:r w:rsidRPr="007075FC">
          <w:rPr>
            <w:rStyle w:val="Hyperlink"/>
            <w:rFonts w:ascii="Arial" w:hAnsi="Arial"/>
            <w:color w:val="auto"/>
            <w:lang w:val="de-DE"/>
          </w:rPr>
          <w:t>www.phorn.de</w:t>
        </w:r>
      </w:hyperlink>
      <w:r w:rsidRPr="007075FC">
        <w:rPr>
          <w:rFonts w:ascii="Arial" w:hAnsi="Arial"/>
          <w:lang w:val="de-DE"/>
        </w:rPr>
        <w:t xml:space="preserve"> </w:t>
      </w:r>
    </w:p>
    <w:sectPr w:rsidR="00940AAC" w:rsidRPr="007075FC"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A0A" w:rsidRDefault="00D02A0A" w:rsidP="00925DB2">
      <w:pPr>
        <w:spacing w:after="0" w:line="240" w:lineRule="auto"/>
      </w:pPr>
      <w:r>
        <w:separator/>
      </w:r>
    </w:p>
  </w:endnote>
  <w:endnote w:type="continuationSeparator" w:id="0">
    <w:p w:rsidR="00D02A0A" w:rsidRDefault="00D02A0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1429D0" w:rsidRPr="00925DB2">
      <w:rPr>
        <w:rFonts w:ascii="Arial" w:hAnsi="Arial" w:cs="Arial"/>
        <w:sz w:val="16"/>
        <w:szCs w:val="16"/>
      </w:rPr>
      <w:fldChar w:fldCharType="begin"/>
    </w:r>
    <w:r w:rsidRPr="00925DB2">
      <w:rPr>
        <w:rFonts w:ascii="Arial" w:hAnsi="Arial" w:cs="Arial"/>
        <w:sz w:val="16"/>
        <w:szCs w:val="16"/>
      </w:rPr>
      <w:instrText>PAGE</w:instrText>
    </w:r>
    <w:r w:rsidR="001429D0" w:rsidRPr="00925DB2">
      <w:rPr>
        <w:rFonts w:ascii="Arial" w:hAnsi="Arial" w:cs="Arial"/>
        <w:sz w:val="16"/>
        <w:szCs w:val="16"/>
      </w:rPr>
      <w:fldChar w:fldCharType="separate"/>
    </w:r>
    <w:r w:rsidR="00565BA4">
      <w:rPr>
        <w:rFonts w:ascii="Arial" w:hAnsi="Arial" w:cs="Arial"/>
        <w:noProof/>
        <w:sz w:val="16"/>
        <w:szCs w:val="16"/>
      </w:rPr>
      <w:t>2</w:t>
    </w:r>
    <w:r w:rsidR="001429D0" w:rsidRPr="00925DB2">
      <w:rPr>
        <w:rFonts w:ascii="Arial" w:hAnsi="Arial" w:cs="Arial"/>
        <w:sz w:val="16"/>
        <w:szCs w:val="16"/>
      </w:rPr>
      <w:fldChar w:fldCharType="end"/>
    </w:r>
    <w:r>
      <w:rPr>
        <w:rFonts w:ascii="Arial" w:hAnsi="Arial"/>
        <w:sz w:val="16"/>
      </w:rPr>
      <w:t xml:space="preserve"> of </w:t>
    </w:r>
    <w:r w:rsidR="001429D0" w:rsidRPr="00925DB2">
      <w:rPr>
        <w:rFonts w:ascii="Arial" w:hAnsi="Arial" w:cs="Arial"/>
        <w:sz w:val="16"/>
        <w:szCs w:val="16"/>
      </w:rPr>
      <w:fldChar w:fldCharType="begin"/>
    </w:r>
    <w:r w:rsidRPr="00925DB2">
      <w:rPr>
        <w:rFonts w:ascii="Arial" w:hAnsi="Arial" w:cs="Arial"/>
        <w:sz w:val="16"/>
        <w:szCs w:val="16"/>
      </w:rPr>
      <w:instrText>NUMPAGES</w:instrText>
    </w:r>
    <w:r w:rsidR="001429D0" w:rsidRPr="00925DB2">
      <w:rPr>
        <w:rFonts w:ascii="Arial" w:hAnsi="Arial" w:cs="Arial"/>
        <w:sz w:val="16"/>
        <w:szCs w:val="16"/>
      </w:rPr>
      <w:fldChar w:fldCharType="separate"/>
    </w:r>
    <w:r w:rsidR="00565BA4">
      <w:rPr>
        <w:rFonts w:ascii="Arial" w:hAnsi="Arial" w:cs="Arial"/>
        <w:noProof/>
        <w:sz w:val="16"/>
        <w:szCs w:val="16"/>
      </w:rPr>
      <w:t>2</w:t>
    </w:r>
    <w:r w:rsidR="001429D0"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A0A" w:rsidRDefault="00D02A0A" w:rsidP="00925DB2">
      <w:pPr>
        <w:spacing w:after="0" w:line="240" w:lineRule="auto"/>
      </w:pPr>
      <w:r>
        <w:separator/>
      </w:r>
    </w:p>
  </w:footnote>
  <w:footnote w:type="continuationSeparator" w:id="0">
    <w:p w:rsidR="00D02A0A" w:rsidRDefault="00D02A0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release</w:t>
    </w:r>
    <w:r>
      <w:tab/>
    </w:r>
    <w:r>
      <w:tab/>
    </w:r>
    <w:r>
      <w:tab/>
    </w:r>
    <w:r>
      <w:tab/>
    </w:r>
    <w:r>
      <w:tab/>
    </w:r>
    <w:r w:rsidR="00027F1A">
      <w:rPr>
        <w:rFonts w:ascii="Arial" w:hAnsi="Arial" w:cs="Arial"/>
        <w:noProof/>
        <w:sz w:val="40"/>
        <w:szCs w:val="40"/>
        <w:lang w:val="de-DE" w:eastAsia="de-DE" w:bidi="ar-SA"/>
      </w:rPr>
      <w:drawing>
        <wp:inline distT="0" distB="0" distL="0" distR="0">
          <wp:extent cx="1647825" cy="352425"/>
          <wp:effectExtent l="19050" t="0" r="9525" b="0"/>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srcRect/>
                  <a:stretch>
                    <a:fillRect/>
                  </a:stretch>
                </pic:blipFill>
                <pic:spPr bwMode="auto">
                  <a:xfrm>
                    <a:off x="0" y="0"/>
                    <a:ext cx="1647825" cy="352425"/>
                  </a:xfrm>
                  <a:prstGeom prst="rect">
                    <a:avLst/>
                  </a:prstGeom>
                  <a:noFill/>
                  <a:ln w="9525">
                    <a:noFill/>
                    <a:miter lim="800000"/>
                    <a:headEnd/>
                    <a:tailEnd/>
                  </a:ln>
                </pic:spPr>
              </pic:pic>
            </a:graphicData>
          </a:graphic>
        </wp:inline>
      </w:drawing>
    </w:r>
  </w:p>
  <w:p w:rsidR="00DD4B1C" w:rsidRPr="00DE5449" w:rsidRDefault="003A5CA4"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rsidR="00565BA4">
      <w:rPr>
        <w:rFonts w:ascii="Arial" w:hAnsi="Arial" w:cs="Arial"/>
      </w:rPr>
      <w:t>September 2017</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7F1A"/>
    <w:rsid w:val="000327A8"/>
    <w:rsid w:val="00083723"/>
    <w:rsid w:val="00094644"/>
    <w:rsid w:val="000A36AA"/>
    <w:rsid w:val="000C3359"/>
    <w:rsid w:val="000C7345"/>
    <w:rsid w:val="00136B12"/>
    <w:rsid w:val="001429D0"/>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A5CA4"/>
    <w:rsid w:val="003D70ED"/>
    <w:rsid w:val="003E3E66"/>
    <w:rsid w:val="003F1922"/>
    <w:rsid w:val="003F5834"/>
    <w:rsid w:val="00407668"/>
    <w:rsid w:val="0041301E"/>
    <w:rsid w:val="004335FD"/>
    <w:rsid w:val="00437AB3"/>
    <w:rsid w:val="00472F73"/>
    <w:rsid w:val="004B4972"/>
    <w:rsid w:val="004E285F"/>
    <w:rsid w:val="004E4EC2"/>
    <w:rsid w:val="004E6F5A"/>
    <w:rsid w:val="00516555"/>
    <w:rsid w:val="00521B1D"/>
    <w:rsid w:val="00545B8A"/>
    <w:rsid w:val="00554440"/>
    <w:rsid w:val="00556398"/>
    <w:rsid w:val="00565BA4"/>
    <w:rsid w:val="00567DA8"/>
    <w:rsid w:val="005B372D"/>
    <w:rsid w:val="005E299E"/>
    <w:rsid w:val="00617E9D"/>
    <w:rsid w:val="00636ABA"/>
    <w:rsid w:val="00650455"/>
    <w:rsid w:val="00693D38"/>
    <w:rsid w:val="006A247B"/>
    <w:rsid w:val="006A5291"/>
    <w:rsid w:val="006C20FD"/>
    <w:rsid w:val="006F3A10"/>
    <w:rsid w:val="007019A7"/>
    <w:rsid w:val="007075FC"/>
    <w:rsid w:val="00723E5C"/>
    <w:rsid w:val="00725BCA"/>
    <w:rsid w:val="00731DE2"/>
    <w:rsid w:val="00734587"/>
    <w:rsid w:val="00762688"/>
    <w:rsid w:val="0078218B"/>
    <w:rsid w:val="007949D1"/>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1C7D"/>
    <w:rsid w:val="00A051EE"/>
    <w:rsid w:val="00A104B3"/>
    <w:rsid w:val="00A23939"/>
    <w:rsid w:val="00A330B5"/>
    <w:rsid w:val="00A617E2"/>
    <w:rsid w:val="00A65E23"/>
    <w:rsid w:val="00A84F31"/>
    <w:rsid w:val="00AA51BC"/>
    <w:rsid w:val="00AF40C8"/>
    <w:rsid w:val="00AF5558"/>
    <w:rsid w:val="00B0243E"/>
    <w:rsid w:val="00B11BD6"/>
    <w:rsid w:val="00B15205"/>
    <w:rsid w:val="00B426CD"/>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C94018"/>
    <w:rsid w:val="00CC1D76"/>
    <w:rsid w:val="00D02A0A"/>
    <w:rsid w:val="00D27DA7"/>
    <w:rsid w:val="00D62E01"/>
    <w:rsid w:val="00DA4DF2"/>
    <w:rsid w:val="00DA4F95"/>
    <w:rsid w:val="00DC36B0"/>
    <w:rsid w:val="00DD4B1C"/>
    <w:rsid w:val="00DE22B7"/>
    <w:rsid w:val="00E0265F"/>
    <w:rsid w:val="00E22D8A"/>
    <w:rsid w:val="00E24407"/>
    <w:rsid w:val="00E44CBF"/>
    <w:rsid w:val="00E47F2A"/>
    <w:rsid w:val="00E6170E"/>
    <w:rsid w:val="00EC7570"/>
    <w:rsid w:val="00EF64CF"/>
    <w:rsid w:val="00F103BF"/>
    <w:rsid w:val="00F11892"/>
    <w:rsid w:val="00F15E1F"/>
    <w:rsid w:val="00F46249"/>
    <w:rsid w:val="00F46FB3"/>
    <w:rsid w:val="00F53BFD"/>
    <w:rsid w:val="00F54949"/>
    <w:rsid w:val="00F739CB"/>
    <w:rsid w:val="00F7510C"/>
    <w:rsid w:val="00F82B4E"/>
    <w:rsid w:val="00F91EEC"/>
    <w:rsid w:val="00FA7917"/>
    <w:rsid w:val="00FB21CF"/>
    <w:rsid w:val="00FB295A"/>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86C70395-8A91-46B7-B45E-BE702219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1700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1966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2017-08-31T09:47:00Z</cp:lastPrinted>
  <dcterms:created xsi:type="dcterms:W3CDTF">2017-09-12T07:10:00Z</dcterms:created>
  <dcterms:modified xsi:type="dcterms:W3CDTF">2017-09-12T07:10:00Z</dcterms:modified>
</cp:coreProperties>
</file>