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Pr="008B7215" w:rsidRDefault="00F46FB3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="007A72FC">
        <w:rPr>
          <w:rFonts w:ascii="Arial" w:hAnsi="Arial" w:cs="Arial"/>
          <w:sz w:val="20"/>
          <w:szCs w:val="20"/>
        </w:rPr>
        <w:tab/>
      </w:r>
      <w:r w:rsidR="007A72FC">
        <w:rPr>
          <w:rFonts w:ascii="Arial" w:hAnsi="Arial" w:cs="Arial"/>
          <w:sz w:val="20"/>
          <w:szCs w:val="20"/>
        </w:rPr>
        <w:tab/>
      </w:r>
      <w:r w:rsidR="008B7215">
        <w:rPr>
          <w:rFonts w:ascii="Arial" w:hAnsi="Arial" w:cs="Arial"/>
          <w:sz w:val="20"/>
          <w:szCs w:val="20"/>
        </w:rPr>
        <w:tab/>
      </w:r>
      <w:r w:rsidR="008B7215">
        <w:rPr>
          <w:rFonts w:ascii="Arial" w:hAnsi="Arial" w:cs="Arial"/>
          <w:sz w:val="20"/>
          <w:szCs w:val="20"/>
        </w:rPr>
        <w:tab/>
      </w:r>
      <w:r w:rsidR="008B7215">
        <w:rPr>
          <w:rFonts w:ascii="Arial" w:hAnsi="Arial" w:cs="Arial"/>
          <w:sz w:val="20"/>
          <w:szCs w:val="20"/>
        </w:rPr>
        <w:tab/>
      </w:r>
      <w:r w:rsidR="008B7215">
        <w:rPr>
          <w:rFonts w:ascii="Arial" w:hAnsi="Arial" w:cs="Arial"/>
          <w:sz w:val="20"/>
          <w:szCs w:val="20"/>
        </w:rPr>
        <w:tab/>
      </w:r>
      <w:r w:rsidR="008B7215">
        <w:rPr>
          <w:rFonts w:ascii="Arial" w:hAnsi="Arial" w:cs="Arial"/>
          <w:sz w:val="20"/>
          <w:szCs w:val="20"/>
        </w:rPr>
        <w:tab/>
      </w:r>
      <w:r w:rsidR="008B7215">
        <w:rPr>
          <w:rFonts w:ascii="Arial" w:hAnsi="Arial" w:cs="Arial"/>
          <w:sz w:val="20"/>
          <w:szCs w:val="20"/>
        </w:rPr>
        <w:tab/>
      </w:r>
      <w:r w:rsidR="008B7215">
        <w:rPr>
          <w:rFonts w:ascii="Arial" w:hAnsi="Arial" w:cs="Arial"/>
          <w:sz w:val="20"/>
          <w:szCs w:val="20"/>
        </w:rPr>
        <w:tab/>
      </w:r>
      <w:r w:rsidR="007A72FC">
        <w:rPr>
          <w:rFonts w:ascii="Arial" w:hAnsi="Arial" w:cs="Arial"/>
          <w:sz w:val="20"/>
          <w:szCs w:val="20"/>
        </w:rPr>
        <w:tab/>
      </w:r>
      <w:r w:rsidR="007A72FC">
        <w:rPr>
          <w:rFonts w:ascii="Arial" w:hAnsi="Arial" w:cs="Arial"/>
          <w:sz w:val="20"/>
          <w:szCs w:val="20"/>
        </w:rPr>
        <w:tab/>
      </w:r>
      <w:r w:rsidR="007A72FC">
        <w:rPr>
          <w:rFonts w:ascii="Arial" w:hAnsi="Arial" w:cs="Arial"/>
          <w:sz w:val="20"/>
          <w:szCs w:val="20"/>
        </w:rPr>
        <w:tab/>
      </w:r>
      <w:r w:rsidR="007A72FC">
        <w:rPr>
          <w:rFonts w:ascii="Arial" w:hAnsi="Arial" w:cs="Arial"/>
          <w:sz w:val="20"/>
          <w:szCs w:val="20"/>
        </w:rPr>
        <w:tab/>
      </w:r>
      <w:r w:rsidR="007A72FC">
        <w:rPr>
          <w:rFonts w:ascii="Arial" w:hAnsi="Arial" w:cs="Arial"/>
          <w:sz w:val="20"/>
          <w:szCs w:val="20"/>
        </w:rPr>
        <w:tab/>
      </w:r>
      <w:r w:rsidR="007A72FC">
        <w:rPr>
          <w:rFonts w:ascii="Arial" w:hAnsi="Arial" w:cs="Arial"/>
          <w:sz w:val="20"/>
          <w:szCs w:val="20"/>
        </w:rPr>
        <w:tab/>
      </w:r>
      <w:r w:rsidR="007A72FC">
        <w:rPr>
          <w:rFonts w:ascii="Arial" w:hAnsi="Arial" w:cs="Arial"/>
          <w:sz w:val="20"/>
          <w:szCs w:val="20"/>
        </w:rPr>
        <w:tab/>
      </w:r>
      <w:r w:rsidR="007A72FC" w:rsidRPr="008B7215">
        <w:rPr>
          <w:rFonts w:asciiTheme="minorHAnsi" w:hAnsiTheme="minorHAnsi" w:cs="Arial"/>
          <w:b/>
        </w:rPr>
        <w:t xml:space="preserve">Vorbericht </w:t>
      </w:r>
    </w:p>
    <w:p w:rsidR="007A72FC" w:rsidRPr="008B7215" w:rsidRDefault="007A72F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  <w:t>AMB 2018, Stuttgart</w:t>
      </w:r>
    </w:p>
    <w:p w:rsidR="007A72FC" w:rsidRPr="008B7215" w:rsidRDefault="007A72F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</w:r>
      <w:r w:rsidRPr="008B7215">
        <w:rPr>
          <w:rFonts w:asciiTheme="minorHAnsi" w:hAnsiTheme="minorHAnsi" w:cs="Arial"/>
          <w:b/>
        </w:rPr>
        <w:tab/>
        <w:t>Halle 1, Stand 1J18</w:t>
      </w:r>
    </w:p>
    <w:p w:rsidR="007A72FC" w:rsidRDefault="007A72F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8B7215" w:rsidRPr="008B7215" w:rsidRDefault="008B7215" w:rsidP="008B7215">
      <w:pPr>
        <w:rPr>
          <w:b/>
          <w:sz w:val="24"/>
          <w:szCs w:val="24"/>
        </w:rPr>
      </w:pPr>
      <w:r w:rsidRPr="008B7215">
        <w:rPr>
          <w:b/>
          <w:sz w:val="24"/>
          <w:szCs w:val="24"/>
        </w:rPr>
        <w:t>Neue H</w:t>
      </w:r>
      <w:r>
        <w:rPr>
          <w:b/>
          <w:sz w:val="24"/>
          <w:szCs w:val="24"/>
        </w:rPr>
        <w:t>orn</w:t>
      </w:r>
      <w:r w:rsidRPr="008B7215">
        <w:rPr>
          <w:b/>
          <w:sz w:val="24"/>
          <w:szCs w:val="24"/>
        </w:rPr>
        <w:t>-Kataloge 2018/2019</w:t>
      </w:r>
    </w:p>
    <w:p w:rsidR="008B7215" w:rsidRDefault="008B7215" w:rsidP="008B7215">
      <w:r>
        <w:t>Die neuen H</w:t>
      </w:r>
      <w:r>
        <w:t>orn</w:t>
      </w:r>
      <w:r>
        <w:t>-Kataloge sind seit Juni 2018 verfügbar und umfassen alle aktuell bestellbaren HORN-Standardwerkzeuge. In jedem Katalog erleichtert die Gliederung in typenbezogene Arbeitsverfahren das schnelle Auffinden der bestellgerecht beschriebenen Produkte. Bei der Wahl der individuellen Schnittparameter unterstützen den Anwender zahlreiche Tabellen mit praxiserprobten Erfahrungswerten.</w:t>
      </w:r>
    </w:p>
    <w:p w:rsidR="008B7215" w:rsidRDefault="008B7215" w:rsidP="008B7215">
      <w:r>
        <w:t>Auffälligstes optisches Merkmal der neuen Katalogbox: Statt bisher sechs Kataloge gibt es nun bis zu neun Kataloge. Die aktuelle Variante ist wie folgt aufgeteilt:</w:t>
      </w:r>
    </w:p>
    <w:p w:rsidR="008B7215" w:rsidRDefault="008B7215" w:rsidP="008B7215">
      <w:pPr>
        <w:pStyle w:val="Listenabsatz"/>
        <w:numPr>
          <w:ilvl w:val="0"/>
          <w:numId w:val="1"/>
        </w:numPr>
      </w:pPr>
      <w:r>
        <w:t>Stechdrehen</w:t>
      </w:r>
    </w:p>
    <w:p w:rsidR="008B7215" w:rsidRDefault="008B7215" w:rsidP="008B7215">
      <w:pPr>
        <w:pStyle w:val="Listenabsatz"/>
        <w:numPr>
          <w:ilvl w:val="0"/>
          <w:numId w:val="1"/>
        </w:numPr>
      </w:pPr>
      <w:r>
        <w:t>Fräsen</w:t>
      </w:r>
    </w:p>
    <w:p w:rsidR="008B7215" w:rsidRDefault="008B7215" w:rsidP="008B7215">
      <w:pPr>
        <w:pStyle w:val="Listenabsatz"/>
        <w:numPr>
          <w:ilvl w:val="0"/>
          <w:numId w:val="1"/>
        </w:numPr>
      </w:pPr>
      <w:r>
        <w:t>Supermini und Mini</w:t>
      </w:r>
    </w:p>
    <w:p w:rsidR="008B7215" w:rsidRDefault="008B7215" w:rsidP="008B7215">
      <w:pPr>
        <w:pStyle w:val="Listenabsatz"/>
        <w:numPr>
          <w:ilvl w:val="0"/>
          <w:numId w:val="1"/>
        </w:numPr>
      </w:pPr>
      <w:r>
        <w:t>Hochharte Schneidstoffe</w:t>
      </w:r>
    </w:p>
    <w:p w:rsidR="008B7215" w:rsidRDefault="008B7215" w:rsidP="008B7215">
      <w:pPr>
        <w:pStyle w:val="Listenabsatz"/>
        <w:numPr>
          <w:ilvl w:val="0"/>
          <w:numId w:val="1"/>
        </w:numPr>
      </w:pPr>
      <w:r>
        <w:t>Bohren und Reiben</w:t>
      </w:r>
    </w:p>
    <w:p w:rsidR="008B7215" w:rsidRDefault="008B7215" w:rsidP="008B7215">
      <w:pPr>
        <w:pStyle w:val="Listenabsatz"/>
        <w:numPr>
          <w:ilvl w:val="0"/>
          <w:numId w:val="1"/>
        </w:numPr>
      </w:pPr>
      <w:r>
        <w:t xml:space="preserve">Modulare Haltersysteme </w:t>
      </w:r>
    </w:p>
    <w:p w:rsidR="008B7215" w:rsidRDefault="008B7215" w:rsidP="008B7215">
      <w:pPr>
        <w:pStyle w:val="Listenabsatz"/>
        <w:numPr>
          <w:ilvl w:val="0"/>
          <w:numId w:val="1"/>
        </w:numPr>
      </w:pPr>
      <w:r>
        <w:t>VHM-Fräswerkzeuge</w:t>
      </w:r>
    </w:p>
    <w:p w:rsidR="008B7215" w:rsidRDefault="008B7215" w:rsidP="008B7215">
      <w:pPr>
        <w:pStyle w:val="Listenabsatz"/>
        <w:numPr>
          <w:ilvl w:val="0"/>
          <w:numId w:val="1"/>
        </w:numPr>
      </w:pPr>
      <w:r>
        <w:t>Fräskatalog Boehlerit (nur in bestimmten Ländern verfügbar)</w:t>
      </w:r>
    </w:p>
    <w:p w:rsidR="008B7215" w:rsidRDefault="008B7215" w:rsidP="008B7215">
      <w:pPr>
        <w:pStyle w:val="Listenabsatz"/>
        <w:numPr>
          <w:ilvl w:val="0"/>
          <w:numId w:val="1"/>
        </w:numPr>
      </w:pPr>
      <w:r>
        <w:t>Drehkatalog Boehlerit (nur in bestimmten Ländern verfügbar)</w:t>
      </w:r>
    </w:p>
    <w:p w:rsidR="008B7215" w:rsidRDefault="008B7215" w:rsidP="008B7215">
      <w:r>
        <w:t xml:space="preserve">Mit über 20.000 Präzisions- und Hochleistungswerkzeugen bietet HORN ein breites Spektrum für hochtechnologische </w:t>
      </w:r>
      <w:proofErr w:type="spellStart"/>
      <w:r>
        <w:t>Zerspanaufgaben</w:t>
      </w:r>
      <w:proofErr w:type="spellEnd"/>
      <w:r>
        <w:t xml:space="preserve"> an. Darüber hinaus kommen die nicht in den Katalogen enthaltenen 120.000 Sonderwerkzeuge und -lösungen hinzu. Zunächst ist die Sprachversion in Deutsch/Englisch gehalten. Weitere Sprachen und Sprachkombinationen folgen. Die neuen Kataloge sind auch online als PDF verfügbar unter: </w:t>
      </w:r>
      <w:hyperlink r:id="rId7" w:history="1">
        <w:r w:rsidRPr="009D02B7">
          <w:rPr>
            <w:rStyle w:val="Hyperlink"/>
          </w:rPr>
          <w:t>www.phorn.de</w:t>
        </w:r>
      </w:hyperlink>
      <w:r>
        <w:t xml:space="preserve"> und </w:t>
      </w:r>
      <w:hyperlink r:id="rId8" w:history="1">
        <w:r w:rsidRPr="009D02B7">
          <w:rPr>
            <w:rStyle w:val="Hyperlink"/>
          </w:rPr>
          <w:t>www.phorn.com</w:t>
        </w:r>
      </w:hyperlink>
      <w:r>
        <w:t xml:space="preserve"> </w:t>
      </w:r>
    </w:p>
    <w:p w:rsidR="00DC36B0" w:rsidRPr="008B7215" w:rsidRDefault="008B7215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1.245</w:t>
      </w:r>
      <w:r w:rsidR="008A1283" w:rsidRPr="008B7215">
        <w:rPr>
          <w:rFonts w:asciiTheme="minorHAnsi" w:hAnsiTheme="minorHAnsi" w:cs="Arial"/>
          <w:i/>
        </w:rPr>
        <w:t xml:space="preserve"> </w:t>
      </w:r>
      <w:r w:rsidR="00925DB2" w:rsidRPr="008B7215">
        <w:rPr>
          <w:rFonts w:asciiTheme="minorHAnsi" w:hAnsiTheme="minorHAnsi" w:cs="Arial"/>
          <w:i/>
        </w:rPr>
        <w:t>Zeich</w:t>
      </w:r>
      <w:r w:rsidR="00F15E1F" w:rsidRPr="008B7215">
        <w:rPr>
          <w:rFonts w:asciiTheme="minorHAnsi" w:hAnsiTheme="minorHAnsi" w:cs="Arial"/>
          <w:i/>
        </w:rPr>
        <w:t>e</w:t>
      </w:r>
      <w:r w:rsidR="00925DB2" w:rsidRPr="008B7215">
        <w:rPr>
          <w:rFonts w:asciiTheme="minorHAnsi" w:hAnsiTheme="minorHAnsi" w:cs="Arial"/>
          <w:i/>
        </w:rPr>
        <w:t>n inkl. Leerzeichen</w:t>
      </w:r>
    </w:p>
    <w:p w:rsidR="00FB21CF" w:rsidRPr="008B7215" w:rsidRDefault="00AA51B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8B7215">
        <w:rPr>
          <w:rFonts w:asciiTheme="minorHAnsi" w:hAnsiTheme="minorHAnsi" w:cs="Arial"/>
          <w:b/>
        </w:rPr>
        <w:t>Bildlegende:</w:t>
      </w:r>
    </w:p>
    <w:p w:rsidR="00A104B3" w:rsidRPr="008B7215" w:rsidRDefault="008B7215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8B7215">
        <w:rPr>
          <w:rFonts w:asciiTheme="minorHAnsi" w:hAnsiTheme="minorHAnsi" w:cs="Arial"/>
          <w:b/>
          <w:noProof/>
          <w:lang w:eastAsia="de-DE"/>
        </w:rPr>
        <w:drawing>
          <wp:inline distT="0" distB="0" distL="0" distR="0">
            <wp:extent cx="1772746" cy="1182257"/>
            <wp:effectExtent l="0" t="0" r="0" b="0"/>
            <wp:docPr id="2" name="Grafik 2" descr="C:\Users\cstelzer\Nextcloud\Presseinformationen\Neue Kataloge 2018\Horn-Katalog_18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Presseinformationen\Neue Kataloge 2018\Horn-Katalog_18-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070" cy="1183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688" w:rsidRPr="008B7215" w:rsidRDefault="00F737BE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8B7215">
        <w:rPr>
          <w:rFonts w:asciiTheme="minorHAnsi" w:hAnsiTheme="minorHAnsi" w:cs="Arial"/>
          <w:b/>
        </w:rPr>
        <w:t>BU</w:t>
      </w:r>
      <w:r w:rsidR="00A104B3" w:rsidRPr="008B7215">
        <w:rPr>
          <w:rFonts w:asciiTheme="minorHAnsi" w:hAnsiTheme="minorHAnsi" w:cs="Arial"/>
          <w:b/>
        </w:rPr>
        <w:t xml:space="preserve">: </w:t>
      </w:r>
      <w:r w:rsidR="008B7215">
        <w:rPr>
          <w:rFonts w:asciiTheme="minorHAnsi" w:hAnsiTheme="minorHAnsi" w:cs="Arial"/>
        </w:rPr>
        <w:t>Die neue</w:t>
      </w:r>
      <w:bookmarkStart w:id="0" w:name="_GoBack"/>
      <w:bookmarkEnd w:id="0"/>
      <w:r w:rsidR="008B7215">
        <w:rPr>
          <w:rFonts w:asciiTheme="minorHAnsi" w:hAnsiTheme="minorHAnsi" w:cs="Arial"/>
        </w:rPr>
        <w:t xml:space="preserve"> H</w:t>
      </w:r>
      <w:r w:rsidR="00851042">
        <w:rPr>
          <w:rFonts w:asciiTheme="minorHAnsi" w:hAnsiTheme="minorHAnsi" w:cs="Arial"/>
        </w:rPr>
        <w:t>orn</w:t>
      </w:r>
      <w:r w:rsidR="008B7215">
        <w:rPr>
          <w:rFonts w:asciiTheme="minorHAnsi" w:hAnsiTheme="minorHAnsi" w:cs="Arial"/>
        </w:rPr>
        <w:t>-Katalog</w:t>
      </w:r>
      <w:r w:rsidR="00851042">
        <w:rPr>
          <w:rFonts w:asciiTheme="minorHAnsi" w:hAnsiTheme="minorHAnsi" w:cs="Arial"/>
        </w:rPr>
        <w:t>box enthält statt bisher sechs Kataloge nun bis zu neun Kataloge.</w:t>
      </w:r>
      <w:r w:rsidR="008B7215">
        <w:rPr>
          <w:rFonts w:asciiTheme="minorHAnsi" w:hAnsiTheme="minorHAnsi" w:cs="Arial"/>
        </w:rPr>
        <w:t xml:space="preserve"> </w:t>
      </w:r>
    </w:p>
    <w:p w:rsidR="00A104B3" w:rsidRPr="008B7215" w:rsidRDefault="00A104B3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567DA8" w:rsidRPr="008B7215" w:rsidRDefault="00567DA8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5B372D" w:rsidRDefault="00434B0A" w:rsidP="005B372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8B7215">
        <w:rPr>
          <w:rFonts w:asciiTheme="minorHAnsi" w:hAnsiTheme="minorHAnsi" w:cs="Arial"/>
          <w:b/>
        </w:rPr>
        <w:t>Text:</w:t>
      </w:r>
      <w:r w:rsidR="005B372D" w:rsidRPr="008B7215">
        <w:rPr>
          <w:rFonts w:asciiTheme="minorHAnsi" w:hAnsiTheme="minorHAnsi" w:cs="Arial"/>
        </w:rPr>
        <w:t xml:space="preserve"> Paul Horn GmbH, </w:t>
      </w:r>
      <w:r w:rsidR="008B7215">
        <w:rPr>
          <w:rFonts w:asciiTheme="minorHAnsi" w:hAnsiTheme="minorHAnsi" w:cs="Arial"/>
        </w:rPr>
        <w:t>Christian Thiele</w:t>
      </w:r>
    </w:p>
    <w:p w:rsidR="008B7215" w:rsidRPr="008B7215" w:rsidRDefault="008B7215" w:rsidP="005B372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8B7215">
        <w:rPr>
          <w:rFonts w:asciiTheme="minorHAnsi" w:hAnsiTheme="minorHAnsi" w:cs="Arial"/>
          <w:b/>
        </w:rPr>
        <w:t xml:space="preserve">Bild: </w:t>
      </w:r>
      <w:r w:rsidRPr="008B7215">
        <w:rPr>
          <w:rFonts w:asciiTheme="minorHAnsi" w:hAnsiTheme="minorHAnsi" w:cs="Arial"/>
        </w:rPr>
        <w:t>Horn / Sauermann</w:t>
      </w:r>
    </w:p>
    <w:p w:rsidR="00FB21CF" w:rsidRPr="008B7215" w:rsidRDefault="00FB21CF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</w:p>
    <w:p w:rsidR="00FB21CF" w:rsidRPr="008B7215" w:rsidRDefault="00F737BE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8B7215">
        <w:rPr>
          <w:rFonts w:asciiTheme="minorHAnsi" w:hAnsiTheme="minorHAnsi" w:cs="Arial"/>
          <w:b/>
        </w:rPr>
        <w:t>Z</w:t>
      </w:r>
      <w:r w:rsidR="00FB21CF" w:rsidRPr="008B7215">
        <w:rPr>
          <w:rFonts w:asciiTheme="minorHAnsi" w:hAnsiTheme="minorHAnsi" w:cs="Arial"/>
          <w:b/>
        </w:rPr>
        <w:t>uständig für Rückfragen:</w:t>
      </w:r>
    </w:p>
    <w:p w:rsidR="00FB21CF" w:rsidRPr="008B7215" w:rsidRDefault="00FB21CF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8B7215">
        <w:rPr>
          <w:rFonts w:asciiTheme="minorHAnsi" w:hAnsiTheme="minorHAnsi" w:cs="Arial"/>
        </w:rPr>
        <w:t>Hartmetall-Werkzeugfabrik Paul Horn GmbH,</w:t>
      </w:r>
      <w:r w:rsidR="00434B0A" w:rsidRPr="008B7215">
        <w:rPr>
          <w:rFonts w:asciiTheme="minorHAnsi" w:hAnsiTheme="minorHAnsi" w:cs="Arial"/>
        </w:rPr>
        <w:t xml:space="preserve"> </w:t>
      </w:r>
      <w:r w:rsidRPr="008B7215">
        <w:rPr>
          <w:rFonts w:asciiTheme="minorHAnsi" w:hAnsiTheme="minorHAnsi" w:cs="Arial"/>
        </w:rPr>
        <w:t>Christian Thiele</w:t>
      </w:r>
    </w:p>
    <w:p w:rsidR="00940AAC" w:rsidRPr="008B7215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8B7215">
        <w:rPr>
          <w:rFonts w:asciiTheme="minorHAnsi" w:hAnsiTheme="minorHAnsi" w:cs="Arial"/>
        </w:rPr>
        <w:t>Unter dem Hol</w:t>
      </w:r>
      <w:r w:rsidR="000C3359" w:rsidRPr="008B7215">
        <w:rPr>
          <w:rFonts w:asciiTheme="minorHAnsi" w:hAnsiTheme="minorHAnsi" w:cs="Arial"/>
        </w:rPr>
        <w:t>z</w:t>
      </w:r>
      <w:r w:rsidRPr="008B7215">
        <w:rPr>
          <w:rFonts w:asciiTheme="minorHAnsi" w:hAnsiTheme="minorHAnsi" w:cs="Arial"/>
        </w:rPr>
        <w:t xml:space="preserve"> 33 – 35, 72072 Tübingen</w:t>
      </w:r>
    </w:p>
    <w:p w:rsidR="00940AAC" w:rsidRPr="008B7215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lang w:val="en-US"/>
        </w:rPr>
      </w:pPr>
      <w:r w:rsidRPr="008B7215">
        <w:rPr>
          <w:rFonts w:asciiTheme="minorHAnsi" w:hAnsiTheme="minorHAnsi" w:cs="Arial"/>
          <w:lang w:val="en-US"/>
        </w:rPr>
        <w:t>Tel.: +49 7071 7004-</w:t>
      </w:r>
      <w:r w:rsidR="00434B0A" w:rsidRPr="008B7215">
        <w:rPr>
          <w:rFonts w:asciiTheme="minorHAnsi" w:hAnsiTheme="minorHAnsi" w:cs="Arial"/>
          <w:lang w:val="en-US"/>
        </w:rPr>
        <w:t>1820</w:t>
      </w:r>
      <w:r w:rsidRPr="008B7215">
        <w:rPr>
          <w:rFonts w:asciiTheme="minorHAnsi" w:hAnsiTheme="minorHAnsi" w:cs="Arial"/>
          <w:lang w:val="en-US"/>
        </w:rPr>
        <w:t>, Fax: +49 7071 72893</w:t>
      </w: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8B7215">
        <w:rPr>
          <w:rFonts w:asciiTheme="minorHAnsi" w:hAnsiTheme="minorHAnsi" w:cs="Arial"/>
          <w:lang w:val="en-US"/>
        </w:rPr>
        <w:t xml:space="preserve">Email: </w:t>
      </w:r>
      <w:hyperlink r:id="rId10" w:history="1">
        <w:r w:rsidRPr="008B7215">
          <w:rPr>
            <w:rStyle w:val="Hyperlink"/>
            <w:rFonts w:asciiTheme="minorHAnsi" w:hAnsiTheme="minorHAnsi" w:cs="Arial"/>
            <w:color w:val="auto"/>
            <w:lang w:val="en-US"/>
          </w:rPr>
          <w:t>christian.thiele@phorn.de</w:t>
        </w:r>
      </w:hyperlink>
      <w:r w:rsidRPr="008B7215">
        <w:rPr>
          <w:rFonts w:asciiTheme="minorHAnsi" w:hAnsiTheme="minorHAnsi" w:cs="Arial"/>
          <w:lang w:val="en-US"/>
        </w:rPr>
        <w:t xml:space="preserve">, </w:t>
      </w:r>
      <w:hyperlink r:id="rId11" w:history="1">
        <w:r w:rsidRPr="008B7215">
          <w:rPr>
            <w:rStyle w:val="Hyperlink"/>
            <w:rFonts w:asciiTheme="minorHAnsi" w:hAnsiTheme="minorHAnsi" w:cs="Arial"/>
            <w:color w:val="auto"/>
            <w:lang w:val="en-US"/>
          </w:rPr>
          <w:t>www.phorn.de</w:t>
        </w:r>
      </w:hyperlink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9ED" w:rsidRDefault="00C419ED" w:rsidP="00925DB2">
      <w:pPr>
        <w:spacing w:after="0" w:line="240" w:lineRule="auto"/>
      </w:pPr>
      <w:r>
        <w:separator/>
      </w:r>
    </w:p>
  </w:endnote>
  <w:endnote w:type="continuationSeparator" w:id="0">
    <w:p w:rsidR="00C419ED" w:rsidRDefault="00C419ED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240BDD">
      <w:rPr>
        <w:rFonts w:ascii="Arial" w:hAnsi="Arial" w:cs="Arial"/>
        <w:noProof/>
        <w:sz w:val="16"/>
        <w:szCs w:val="16"/>
      </w:rPr>
      <w:t>1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240BDD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9ED" w:rsidRDefault="00C419ED" w:rsidP="00925DB2">
      <w:pPr>
        <w:spacing w:after="0" w:line="240" w:lineRule="auto"/>
      </w:pPr>
      <w:r>
        <w:separator/>
      </w:r>
    </w:p>
  </w:footnote>
  <w:footnote w:type="continuationSeparator" w:id="0">
    <w:p w:rsidR="00C419ED" w:rsidRDefault="00C419ED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8B7215">
      <w:rPr>
        <w:rFonts w:asciiTheme="minorHAnsi" w:hAnsiTheme="minorHAnsi" w:cs="Arial"/>
        <w:b/>
        <w:sz w:val="40"/>
        <w:szCs w:val="40"/>
      </w:rPr>
      <w:t>Presseinformation</w:t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="007A72FC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DE5449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  <w:r w:rsidR="007A72FC">
      <w:t>Ju</w:t>
    </w:r>
    <w:r w:rsidR="008B7215">
      <w:t>li</w:t>
    </w:r>
    <w:r w:rsidR="007A72FC">
      <w:t xml:space="preserve"> 2018</w:t>
    </w:r>
  </w:p>
  <w:p w:rsidR="00DD4B1C" w:rsidRPr="00F739CB" w:rsidRDefault="00DD4B1C" w:rsidP="00F739C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734AD"/>
    <w:multiLevelType w:val="hybridMultilevel"/>
    <w:tmpl w:val="386CCF5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136B12"/>
    <w:rsid w:val="0016158B"/>
    <w:rsid w:val="001B3DED"/>
    <w:rsid w:val="001D3FDF"/>
    <w:rsid w:val="001E6C8C"/>
    <w:rsid w:val="001F0082"/>
    <w:rsid w:val="00233FBE"/>
    <w:rsid w:val="00240BDD"/>
    <w:rsid w:val="00255304"/>
    <w:rsid w:val="002B43E1"/>
    <w:rsid w:val="002B7497"/>
    <w:rsid w:val="002C5EEA"/>
    <w:rsid w:val="002D3034"/>
    <w:rsid w:val="002F6AA3"/>
    <w:rsid w:val="00330180"/>
    <w:rsid w:val="0037244C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A52E3"/>
    <w:rsid w:val="007A72FC"/>
    <w:rsid w:val="007D3C38"/>
    <w:rsid w:val="007F41C0"/>
    <w:rsid w:val="007F6A41"/>
    <w:rsid w:val="008371F7"/>
    <w:rsid w:val="00851042"/>
    <w:rsid w:val="008541F6"/>
    <w:rsid w:val="008773F2"/>
    <w:rsid w:val="008A1283"/>
    <w:rsid w:val="008B7215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419ED"/>
    <w:rsid w:val="00C512DF"/>
    <w:rsid w:val="00C51449"/>
    <w:rsid w:val="00C527F9"/>
    <w:rsid w:val="00C543FD"/>
    <w:rsid w:val="00C60406"/>
    <w:rsid w:val="00C60E5C"/>
    <w:rsid w:val="00C641DC"/>
    <w:rsid w:val="00C848B8"/>
    <w:rsid w:val="00D23703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7BE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paragraph" w:styleId="Listenabsatz">
    <w:name w:val="List Paragraph"/>
    <w:basedOn w:val="Standard"/>
    <w:uiPriority w:val="34"/>
    <w:qFormat/>
    <w:rsid w:val="008B72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horn.d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horn.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hristian.thiele@phorn.d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3</cp:revision>
  <cp:lastPrinted>2018-07-10T09:29:00Z</cp:lastPrinted>
  <dcterms:created xsi:type="dcterms:W3CDTF">2018-07-10T09:28:00Z</dcterms:created>
  <dcterms:modified xsi:type="dcterms:W3CDTF">2018-07-10T09:29:00Z</dcterms:modified>
</cp:coreProperties>
</file>