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B3" w:rsidRPr="00C102CB" w:rsidRDefault="00EF55CA" w:rsidP="00F46FB3">
      <w:pPr>
        <w:autoSpaceDE w:val="0"/>
        <w:autoSpaceDN w:val="0"/>
        <w:adjustRightInd w:val="0"/>
        <w:spacing w:after="0" w:line="36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sidR="00F46FB3" w:rsidRPr="00C102CB">
        <w:rPr>
          <w:rFonts w:ascii="Arial" w:hAnsi="Arial" w:cs="Arial"/>
          <w:b/>
          <w:sz w:val="20"/>
          <w:szCs w:val="20"/>
        </w:rPr>
        <w:tab/>
      </w:r>
      <w:r w:rsidR="00F46FB3" w:rsidRPr="00C102CB">
        <w:rPr>
          <w:rFonts w:ascii="Arial" w:hAnsi="Arial" w:cs="Arial"/>
          <w:b/>
          <w:sz w:val="20"/>
          <w:szCs w:val="20"/>
        </w:rPr>
        <w:tab/>
      </w:r>
      <w:r w:rsidR="00F46FB3" w:rsidRPr="00C102CB">
        <w:rPr>
          <w:rFonts w:ascii="Arial" w:hAnsi="Arial" w:cs="Arial"/>
          <w:b/>
          <w:sz w:val="20"/>
          <w:szCs w:val="20"/>
        </w:rPr>
        <w:tab/>
      </w:r>
      <w:r w:rsidR="00F46FB3" w:rsidRPr="00C102CB">
        <w:rPr>
          <w:rFonts w:ascii="Arial" w:hAnsi="Arial" w:cs="Arial"/>
          <w:b/>
          <w:sz w:val="20"/>
          <w:szCs w:val="20"/>
        </w:rPr>
        <w:tab/>
      </w:r>
      <w:r w:rsidR="00F46FB3" w:rsidRPr="00C102CB">
        <w:rPr>
          <w:rFonts w:ascii="Arial" w:hAnsi="Arial" w:cs="Arial"/>
          <w:b/>
          <w:sz w:val="20"/>
          <w:szCs w:val="20"/>
        </w:rPr>
        <w:tab/>
      </w:r>
      <w:r w:rsidR="00F46FB3" w:rsidRPr="00C102CB">
        <w:rPr>
          <w:rFonts w:ascii="Arial" w:hAnsi="Arial" w:cs="Arial"/>
          <w:b/>
          <w:sz w:val="20"/>
          <w:szCs w:val="20"/>
        </w:rPr>
        <w:tab/>
      </w:r>
      <w:r w:rsidR="00F46FB3" w:rsidRPr="00C102CB">
        <w:rPr>
          <w:rFonts w:ascii="Arial" w:hAnsi="Arial" w:cs="Arial"/>
          <w:b/>
          <w:sz w:val="20"/>
          <w:szCs w:val="20"/>
        </w:rPr>
        <w:tab/>
      </w:r>
      <w:r w:rsidR="00F46FB3" w:rsidRPr="00C102CB">
        <w:rPr>
          <w:rFonts w:ascii="Arial" w:hAnsi="Arial" w:cs="Arial"/>
          <w:b/>
          <w:sz w:val="20"/>
          <w:szCs w:val="20"/>
        </w:rPr>
        <w:tab/>
      </w:r>
      <w:proofErr w:type="spellStart"/>
      <w:r>
        <w:rPr>
          <w:rFonts w:ascii="Arial" w:hAnsi="Arial" w:cs="Arial"/>
          <w:b/>
          <w:sz w:val="20"/>
          <w:szCs w:val="20"/>
        </w:rPr>
        <w:t>Nortec</w:t>
      </w:r>
      <w:proofErr w:type="spellEnd"/>
      <w:r>
        <w:rPr>
          <w:rFonts w:ascii="Arial" w:hAnsi="Arial" w:cs="Arial"/>
          <w:b/>
          <w:sz w:val="20"/>
          <w:szCs w:val="20"/>
        </w:rPr>
        <w:t xml:space="preserve"> Hamburg</w:t>
      </w:r>
    </w:p>
    <w:p w:rsidR="00F46FB3" w:rsidRPr="00EF55CA"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EF55CA">
        <w:rPr>
          <w:rFonts w:ascii="Arial" w:hAnsi="Arial" w:cs="Arial"/>
          <w:sz w:val="20"/>
          <w:szCs w:val="20"/>
        </w:rPr>
        <w:tab/>
      </w:r>
      <w:r w:rsidR="00EF55CA" w:rsidRPr="00EF55CA">
        <w:rPr>
          <w:rFonts w:ascii="Arial" w:hAnsi="Arial" w:cs="Arial"/>
          <w:b/>
          <w:sz w:val="20"/>
          <w:szCs w:val="20"/>
        </w:rPr>
        <w:t>26. – 29.01.2016</w:t>
      </w:r>
    </w:p>
    <w:p w:rsidR="00F46FB3" w:rsidRPr="00EF55CA" w:rsidRDefault="00F46FB3" w:rsidP="00F46FB3">
      <w:pPr>
        <w:autoSpaceDE w:val="0"/>
        <w:autoSpaceDN w:val="0"/>
        <w:adjustRightInd w:val="0"/>
        <w:spacing w:after="0" w:line="360" w:lineRule="auto"/>
        <w:rPr>
          <w:rFonts w:ascii="Arial" w:hAnsi="Arial" w:cs="Arial"/>
          <w:b/>
          <w:sz w:val="20"/>
          <w:szCs w:val="20"/>
        </w:rPr>
      </w:pPr>
      <w:r w:rsidRPr="00EF55CA">
        <w:rPr>
          <w:rFonts w:ascii="Arial" w:hAnsi="Arial" w:cs="Arial"/>
          <w:b/>
          <w:sz w:val="20"/>
          <w:szCs w:val="20"/>
        </w:rPr>
        <w:tab/>
      </w:r>
      <w:r w:rsidRPr="00EF55CA">
        <w:rPr>
          <w:rFonts w:ascii="Arial" w:hAnsi="Arial" w:cs="Arial"/>
          <w:b/>
          <w:sz w:val="20"/>
          <w:szCs w:val="20"/>
        </w:rPr>
        <w:tab/>
      </w:r>
      <w:r w:rsidRPr="00EF55CA">
        <w:rPr>
          <w:rFonts w:ascii="Arial" w:hAnsi="Arial" w:cs="Arial"/>
          <w:b/>
          <w:sz w:val="20"/>
          <w:szCs w:val="20"/>
        </w:rPr>
        <w:tab/>
      </w:r>
      <w:r w:rsidRPr="00EF55CA">
        <w:rPr>
          <w:rFonts w:ascii="Arial" w:hAnsi="Arial" w:cs="Arial"/>
          <w:b/>
          <w:sz w:val="20"/>
          <w:szCs w:val="20"/>
        </w:rPr>
        <w:tab/>
      </w:r>
      <w:r w:rsidRPr="00EF55CA">
        <w:rPr>
          <w:rFonts w:ascii="Arial" w:hAnsi="Arial" w:cs="Arial"/>
          <w:b/>
          <w:sz w:val="20"/>
          <w:szCs w:val="20"/>
        </w:rPr>
        <w:tab/>
      </w:r>
      <w:r w:rsidRPr="00EF55CA">
        <w:rPr>
          <w:rFonts w:ascii="Arial" w:hAnsi="Arial" w:cs="Arial"/>
          <w:b/>
          <w:sz w:val="20"/>
          <w:szCs w:val="20"/>
        </w:rPr>
        <w:tab/>
      </w:r>
      <w:r w:rsidRPr="00EF55CA">
        <w:rPr>
          <w:rFonts w:ascii="Arial" w:hAnsi="Arial" w:cs="Arial"/>
          <w:b/>
          <w:sz w:val="20"/>
          <w:szCs w:val="20"/>
        </w:rPr>
        <w:tab/>
      </w:r>
      <w:r w:rsidRPr="00EF55CA">
        <w:rPr>
          <w:rFonts w:ascii="Arial" w:hAnsi="Arial" w:cs="Arial"/>
          <w:b/>
          <w:sz w:val="20"/>
          <w:szCs w:val="20"/>
        </w:rPr>
        <w:tab/>
      </w:r>
      <w:r w:rsidRPr="00EF55CA">
        <w:rPr>
          <w:rFonts w:ascii="Arial" w:hAnsi="Arial" w:cs="Arial"/>
          <w:b/>
          <w:sz w:val="20"/>
          <w:szCs w:val="20"/>
        </w:rPr>
        <w:tab/>
      </w:r>
      <w:r w:rsidR="00EF55CA" w:rsidRPr="00EF55CA">
        <w:rPr>
          <w:rFonts w:ascii="Arial" w:hAnsi="Arial" w:cs="Arial"/>
          <w:b/>
          <w:sz w:val="20"/>
          <w:szCs w:val="20"/>
        </w:rPr>
        <w:tab/>
        <w:t>Halle 4, Stand 426</w:t>
      </w:r>
    </w:p>
    <w:p w:rsidR="00F46FB3" w:rsidRDefault="00F46FB3" w:rsidP="00F46FB3">
      <w:pPr>
        <w:autoSpaceDE w:val="0"/>
        <w:autoSpaceDN w:val="0"/>
        <w:adjustRightInd w:val="0"/>
        <w:spacing w:after="0" w:line="360" w:lineRule="auto"/>
        <w:rPr>
          <w:rFonts w:ascii="Arial" w:hAnsi="Arial" w:cs="Arial"/>
          <w:sz w:val="20"/>
          <w:szCs w:val="20"/>
        </w:rPr>
      </w:pPr>
    </w:p>
    <w:p w:rsidR="006D6349" w:rsidRPr="00C102CB" w:rsidRDefault="006D6349" w:rsidP="00F46FB3">
      <w:pPr>
        <w:autoSpaceDE w:val="0"/>
        <w:autoSpaceDN w:val="0"/>
        <w:adjustRightInd w:val="0"/>
        <w:spacing w:after="0" w:line="360" w:lineRule="auto"/>
        <w:rPr>
          <w:rFonts w:ascii="Arial" w:hAnsi="Arial" w:cs="Arial"/>
          <w:sz w:val="20"/>
          <w:szCs w:val="20"/>
        </w:rPr>
      </w:pPr>
    </w:p>
    <w:p w:rsidR="00EF55CA" w:rsidRPr="00EF55CA" w:rsidRDefault="00EF55CA" w:rsidP="00EF55CA">
      <w:pPr>
        <w:rPr>
          <w:rFonts w:ascii="Arial" w:hAnsi="Arial" w:cs="Arial"/>
          <w:b/>
          <w:sz w:val="28"/>
          <w:szCs w:val="28"/>
        </w:rPr>
      </w:pPr>
      <w:r w:rsidRPr="00EF55CA">
        <w:rPr>
          <w:rFonts w:ascii="Arial" w:hAnsi="Arial" w:cs="Arial"/>
          <w:b/>
          <w:sz w:val="28"/>
          <w:szCs w:val="28"/>
        </w:rPr>
        <w:t>Neue Alu-Stechgeometrie</w:t>
      </w:r>
    </w:p>
    <w:p w:rsidR="00EF55CA" w:rsidRPr="00EF55CA" w:rsidRDefault="00EF55CA" w:rsidP="00EF55CA">
      <w:pPr>
        <w:rPr>
          <w:rFonts w:ascii="Arial" w:hAnsi="Arial" w:cs="Arial"/>
        </w:rPr>
      </w:pPr>
      <w:r w:rsidRPr="00EF55CA">
        <w:rPr>
          <w:rFonts w:ascii="Arial" w:hAnsi="Arial" w:cs="Arial"/>
        </w:rPr>
        <w:t>Wirrspäne beim Drehen und Stechen von Aluminiumwerkstoffen ist keine Seltenheit. Sie sind hinderlich, beinträchtigen die Prozesssicherheit und beschädigen empfindliche</w:t>
      </w:r>
      <w:r w:rsidR="002E7EF9">
        <w:rPr>
          <w:rFonts w:ascii="Arial" w:hAnsi="Arial" w:cs="Arial"/>
        </w:rPr>
        <w:t>,</w:t>
      </w:r>
      <w:r w:rsidRPr="00EF55CA">
        <w:rPr>
          <w:rFonts w:ascii="Arial" w:hAnsi="Arial" w:cs="Arial"/>
        </w:rPr>
        <w:t xml:space="preserve"> schon bearbeitete Oberflächen.</w:t>
      </w:r>
    </w:p>
    <w:p w:rsidR="00EF55CA" w:rsidRPr="00EF55CA" w:rsidRDefault="00EF55CA" w:rsidP="00EF55CA">
      <w:pPr>
        <w:rPr>
          <w:rFonts w:ascii="Arial" w:hAnsi="Arial" w:cs="Arial"/>
        </w:rPr>
      </w:pPr>
      <w:r w:rsidRPr="00EF55CA">
        <w:rPr>
          <w:rFonts w:ascii="Arial" w:hAnsi="Arial" w:cs="Arial"/>
        </w:rPr>
        <w:t>Um das zu verhindern, entwickelte HORN</w:t>
      </w:r>
      <w:r w:rsidR="00FE2C11">
        <w:rPr>
          <w:rFonts w:ascii="Arial" w:hAnsi="Arial" w:cs="Arial"/>
        </w:rPr>
        <w:t>,</w:t>
      </w:r>
      <w:r w:rsidRPr="00EF55CA">
        <w:rPr>
          <w:rFonts w:ascii="Arial" w:hAnsi="Arial" w:cs="Arial"/>
        </w:rPr>
        <w:t xml:space="preserve"> speziell zum Ein- und Abstechen von Aluminium für die Stechsysteme S100 und S224</w:t>
      </w:r>
      <w:r w:rsidR="00FE2C11">
        <w:rPr>
          <w:rFonts w:ascii="Arial" w:hAnsi="Arial" w:cs="Arial"/>
        </w:rPr>
        <w:t>,</w:t>
      </w:r>
      <w:r w:rsidRPr="00EF55CA">
        <w:rPr>
          <w:rFonts w:ascii="Arial" w:hAnsi="Arial" w:cs="Arial"/>
        </w:rPr>
        <w:t xml:space="preserve"> eine neue Geometrie mit präzisionsgeschliffene</w:t>
      </w:r>
      <w:r w:rsidR="00FE2C11">
        <w:rPr>
          <w:rFonts w:ascii="Arial" w:hAnsi="Arial" w:cs="Arial"/>
        </w:rPr>
        <w:t>r scharfer positiver Schneid</w:t>
      </w:r>
      <w:r w:rsidRPr="00EF55CA">
        <w:rPr>
          <w:rFonts w:ascii="Arial" w:hAnsi="Arial" w:cs="Arial"/>
        </w:rPr>
        <w:t xml:space="preserve">e und Stechbreiten von 2 und 3 mm. Die Stechtiefen betragen bis 18 mm. Die polierte Spanformgeometrie wirkt gegen </w:t>
      </w:r>
      <w:proofErr w:type="spellStart"/>
      <w:r w:rsidRPr="00EF55CA">
        <w:rPr>
          <w:rFonts w:ascii="Arial" w:hAnsi="Arial" w:cs="Arial"/>
        </w:rPr>
        <w:t>Aufbauschneidenbildung</w:t>
      </w:r>
      <w:proofErr w:type="spellEnd"/>
      <w:r w:rsidRPr="00EF55CA">
        <w:rPr>
          <w:rFonts w:ascii="Arial" w:hAnsi="Arial" w:cs="Arial"/>
        </w:rPr>
        <w:t xml:space="preserve">, erzeugt kleine Spiralspäne und sorgt dadurch für </w:t>
      </w:r>
      <w:r w:rsidR="002E7EF9">
        <w:rPr>
          <w:rFonts w:ascii="Arial" w:hAnsi="Arial" w:cs="Arial"/>
        </w:rPr>
        <w:t>sehr gute</w:t>
      </w:r>
      <w:r w:rsidRPr="00EF55CA">
        <w:rPr>
          <w:rFonts w:ascii="Arial" w:hAnsi="Arial" w:cs="Arial"/>
        </w:rPr>
        <w:t xml:space="preserve"> Spankontrolle und hohe Prozesssicherheit. Die angepasste Spanverjüngung verhindert beim Stechen Beschädigungen an den Flanken und erzeugt somit </w:t>
      </w:r>
      <w:r w:rsidR="002E7EF9">
        <w:rPr>
          <w:rFonts w:ascii="Arial" w:hAnsi="Arial" w:cs="Arial"/>
        </w:rPr>
        <w:t>eine hohe Oberflächengüte</w:t>
      </w:r>
      <w:r w:rsidRPr="00EF55CA">
        <w:rPr>
          <w:rFonts w:ascii="Arial" w:hAnsi="Arial" w:cs="Arial"/>
        </w:rPr>
        <w:t xml:space="preserve">. Die Geometrie .WA. sorgt beim Einstechen, Abstechen und Nuten schlichten für präzisen und leichten Schnitt. Der optimale Vorschub f liegt zwischen 0,07 und 0,25 mm/U. </w:t>
      </w:r>
    </w:p>
    <w:p w:rsidR="00EF55CA" w:rsidRDefault="00EF55CA" w:rsidP="00EF55CA">
      <w:pPr>
        <w:rPr>
          <w:rFonts w:ascii="Arial" w:hAnsi="Arial" w:cs="Arial"/>
        </w:rPr>
      </w:pPr>
      <w:r w:rsidRPr="00EF55CA">
        <w:rPr>
          <w:rFonts w:ascii="Arial" w:hAnsi="Arial" w:cs="Arial"/>
        </w:rPr>
        <w:t xml:space="preserve">Neben der </w:t>
      </w:r>
      <w:proofErr w:type="spellStart"/>
      <w:r w:rsidRPr="00EF55CA">
        <w:rPr>
          <w:rFonts w:ascii="Arial" w:hAnsi="Arial" w:cs="Arial"/>
        </w:rPr>
        <w:t>unbeschichteten</w:t>
      </w:r>
      <w:proofErr w:type="spellEnd"/>
      <w:r w:rsidRPr="00EF55CA">
        <w:rPr>
          <w:rFonts w:ascii="Arial" w:hAnsi="Arial" w:cs="Arial"/>
        </w:rPr>
        <w:t xml:space="preserve"> Ausführung in der Sorte K10 biet</w:t>
      </w:r>
      <w:r w:rsidR="00FE2C11">
        <w:rPr>
          <w:rFonts w:ascii="Arial" w:hAnsi="Arial" w:cs="Arial"/>
        </w:rPr>
        <w:t>et HORN alternativ die</w:t>
      </w:r>
      <w:r w:rsidRPr="00EF55CA">
        <w:rPr>
          <w:rFonts w:ascii="Arial" w:hAnsi="Arial" w:cs="Arial"/>
        </w:rPr>
        <w:t xml:space="preserve"> glatte Beschichtung DD26 zur Bearbeitung von Aluminium mit höherem </w:t>
      </w:r>
      <w:proofErr w:type="spellStart"/>
      <w:r w:rsidRPr="00EF55CA">
        <w:rPr>
          <w:rFonts w:ascii="Arial" w:hAnsi="Arial" w:cs="Arial"/>
        </w:rPr>
        <w:t>Siliziumgehalt</w:t>
      </w:r>
      <w:proofErr w:type="spellEnd"/>
      <w:r w:rsidRPr="00EF55CA">
        <w:rPr>
          <w:rFonts w:ascii="Arial" w:hAnsi="Arial" w:cs="Arial"/>
        </w:rPr>
        <w:t xml:space="preserve"> mit ebenfalls  </w:t>
      </w:r>
      <w:proofErr w:type="spellStart"/>
      <w:r w:rsidRPr="00EF55CA">
        <w:rPr>
          <w:rFonts w:ascii="Arial" w:hAnsi="Arial" w:cs="Arial"/>
        </w:rPr>
        <w:t>geringst</w:t>
      </w:r>
      <w:proofErr w:type="spellEnd"/>
      <w:r w:rsidRPr="00EF55CA">
        <w:rPr>
          <w:rFonts w:ascii="Arial" w:hAnsi="Arial" w:cs="Arial"/>
        </w:rPr>
        <w:t xml:space="preserve"> möglicher Neigung zur </w:t>
      </w:r>
      <w:proofErr w:type="spellStart"/>
      <w:r w:rsidRPr="00EF55CA">
        <w:rPr>
          <w:rFonts w:ascii="Arial" w:hAnsi="Arial" w:cs="Arial"/>
        </w:rPr>
        <w:t>Aufbauschneidenbildung</w:t>
      </w:r>
      <w:proofErr w:type="spellEnd"/>
      <w:r w:rsidRPr="00EF55CA">
        <w:rPr>
          <w:rFonts w:ascii="Arial" w:hAnsi="Arial" w:cs="Arial"/>
        </w:rPr>
        <w:t xml:space="preserve">. </w:t>
      </w:r>
    </w:p>
    <w:p w:rsidR="00FE2C11" w:rsidRPr="00EF55CA" w:rsidRDefault="00FE2C11" w:rsidP="00EF55CA">
      <w:pPr>
        <w:rPr>
          <w:rFonts w:ascii="Arial" w:hAnsi="Arial" w:cs="Arial"/>
        </w:rPr>
      </w:pPr>
    </w:p>
    <w:p w:rsidR="00EF55CA" w:rsidRPr="00EF55CA" w:rsidRDefault="00EF55CA" w:rsidP="00EF55CA">
      <w:pPr>
        <w:rPr>
          <w:rFonts w:ascii="Arial" w:hAnsi="Arial" w:cs="Arial"/>
        </w:rPr>
      </w:pPr>
      <w:r w:rsidRPr="00EF55CA">
        <w:rPr>
          <w:rFonts w:ascii="Arial" w:hAnsi="Arial" w:cs="Arial"/>
        </w:rPr>
        <w:t xml:space="preserve">Für optimale Zerspanungsbedingungen empfehlen sich Klemmhalter mit Innenkühlung, insbesondere über den Spannfinger. Die Innenkühlung wirkt dadurch direkt in der Schnittzone und sichert so beste Zerspanungsbedingungen. Die Schneidplatten sind sowohl in rechten wie </w:t>
      </w:r>
      <w:proofErr w:type="gramStart"/>
      <w:r w:rsidRPr="00EF55CA">
        <w:rPr>
          <w:rFonts w:ascii="Arial" w:hAnsi="Arial" w:cs="Arial"/>
        </w:rPr>
        <w:t>in linken</w:t>
      </w:r>
      <w:proofErr w:type="gramEnd"/>
      <w:r w:rsidRPr="00EF55CA">
        <w:rPr>
          <w:rFonts w:ascii="Arial" w:hAnsi="Arial" w:cs="Arial"/>
        </w:rPr>
        <w:t xml:space="preserve"> Klemmhaltern verwendbar. Den Schneidplatten Typ S100 sind Klemmhalter/ Kassetten H100 bzw. NK100 zugeordnet. Die Klemmhalter/Kassetten B224, BK224 und H224 dienen der Aufnahme der Schneidplatten Typ S224. Es sind verschiedene Möglichkeiten des Kühlmittelaustrittes verfügbar: Austritt über Fächerdüsen seitlich der Schneidplatte, Austritt über Spannfinger, Austritt des Kühlmittels in Kombination von Spannfinger und Unterstützung</w:t>
      </w:r>
      <w:r w:rsidR="00FE2C11">
        <w:rPr>
          <w:rFonts w:ascii="Arial" w:hAnsi="Arial" w:cs="Arial"/>
        </w:rPr>
        <w:t>.</w:t>
      </w:r>
      <w:r w:rsidRPr="00EF55CA">
        <w:rPr>
          <w:rFonts w:ascii="Arial" w:hAnsi="Arial" w:cs="Arial"/>
        </w:rPr>
        <w:t xml:space="preserve"> </w:t>
      </w:r>
    </w:p>
    <w:p w:rsidR="00F15E1F" w:rsidRPr="00C543FD" w:rsidRDefault="00F15E1F" w:rsidP="00925DB2">
      <w:pPr>
        <w:autoSpaceDE w:val="0"/>
        <w:autoSpaceDN w:val="0"/>
        <w:adjustRightInd w:val="0"/>
        <w:spacing w:after="0" w:line="360" w:lineRule="auto"/>
        <w:rPr>
          <w:rFonts w:ascii="Arial" w:hAnsi="Arial" w:cs="Arial"/>
          <w:i/>
        </w:rPr>
      </w:pPr>
    </w:p>
    <w:p w:rsidR="00DC36B0" w:rsidRDefault="00FE2C11" w:rsidP="00925DB2">
      <w:pPr>
        <w:autoSpaceDE w:val="0"/>
        <w:autoSpaceDN w:val="0"/>
        <w:adjustRightInd w:val="0"/>
        <w:spacing w:after="0" w:line="360" w:lineRule="auto"/>
        <w:rPr>
          <w:rFonts w:ascii="Arial" w:hAnsi="Arial" w:cs="Arial"/>
          <w:i/>
        </w:rPr>
      </w:pPr>
      <w:r>
        <w:rPr>
          <w:rFonts w:ascii="Arial" w:hAnsi="Arial" w:cs="Arial"/>
          <w:i/>
        </w:rPr>
        <w:t>1</w:t>
      </w:r>
      <w:r w:rsidR="008A1283" w:rsidRPr="00C543FD">
        <w:rPr>
          <w:rFonts w:ascii="Arial" w:hAnsi="Arial" w:cs="Arial"/>
          <w:i/>
        </w:rPr>
        <w:t>.</w:t>
      </w:r>
      <w:r>
        <w:rPr>
          <w:rFonts w:ascii="Arial" w:hAnsi="Arial" w:cs="Arial"/>
          <w:i/>
        </w:rPr>
        <w:t>86</w:t>
      </w:r>
      <w:r w:rsidR="002E7EF9">
        <w:rPr>
          <w:rFonts w:ascii="Arial" w:hAnsi="Arial" w:cs="Arial"/>
          <w:i/>
        </w:rPr>
        <w:t>9</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Pr="00C543FD" w:rsidRDefault="006D6349" w:rsidP="00925DB2">
      <w:pPr>
        <w:autoSpaceDE w:val="0"/>
        <w:autoSpaceDN w:val="0"/>
        <w:adjustRightInd w:val="0"/>
        <w:spacing w:after="0" w:line="360" w:lineRule="auto"/>
        <w:rPr>
          <w:rFonts w:ascii="Arial" w:hAnsi="Arial" w:cs="Arial"/>
          <w:i/>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ED2857" w:rsidP="00925DB2">
      <w:pPr>
        <w:autoSpaceDE w:val="0"/>
        <w:autoSpaceDN w:val="0"/>
        <w:adjustRightInd w:val="0"/>
        <w:spacing w:after="0" w:line="360" w:lineRule="auto"/>
        <w:rPr>
          <w:rFonts w:ascii="Arial" w:hAnsi="Arial" w:cs="Arial"/>
          <w:b/>
        </w:rPr>
      </w:pPr>
      <w:r w:rsidRPr="00ED2857">
        <w:rPr>
          <w:rFonts w:ascii="Arial" w:hAnsi="Arial" w:cs="Arial"/>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107.25pt">
            <v:imagedata r:id="rId6" o:title="Horn_0000626"/>
          </v:shape>
        </w:pict>
      </w:r>
    </w:p>
    <w:p w:rsidR="00762688" w:rsidRPr="00C543FD" w:rsidRDefault="00EF55CA" w:rsidP="00925DB2">
      <w:pPr>
        <w:autoSpaceDE w:val="0"/>
        <w:autoSpaceDN w:val="0"/>
        <w:adjustRightInd w:val="0"/>
        <w:spacing w:after="0" w:line="360" w:lineRule="auto"/>
        <w:rPr>
          <w:rFonts w:ascii="Arial" w:hAnsi="Arial" w:cs="Arial"/>
          <w:b/>
        </w:rPr>
      </w:pPr>
      <w:r>
        <w:rPr>
          <w:rFonts w:ascii="Arial" w:hAnsi="Arial" w:cs="Arial"/>
          <w:b/>
        </w:rPr>
        <w:t>Horn_0000626.jpg</w:t>
      </w:r>
      <w:r w:rsidR="006D6349">
        <w:rPr>
          <w:rFonts w:ascii="Arial" w:hAnsi="Arial" w:cs="Arial"/>
          <w:b/>
        </w:rPr>
        <w:t xml:space="preserve">: </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Bildnachweis:</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Text und zuständig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 Herr 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7004-1602,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7"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8"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4AE" w:rsidRDefault="003234AE" w:rsidP="00925DB2">
      <w:pPr>
        <w:spacing w:after="0" w:line="240" w:lineRule="auto"/>
      </w:pPr>
      <w:r>
        <w:separator/>
      </w:r>
    </w:p>
  </w:endnote>
  <w:endnote w:type="continuationSeparator" w:id="0">
    <w:p w:rsidR="003234AE" w:rsidRDefault="003234AE"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4AE" w:rsidRPr="00925DB2" w:rsidRDefault="003234AE">
    <w:pPr>
      <w:pStyle w:val="Fuzeile"/>
      <w:jc w:val="right"/>
      <w:rPr>
        <w:rFonts w:ascii="Arial" w:hAnsi="Arial" w:cs="Arial"/>
        <w:sz w:val="16"/>
        <w:szCs w:val="16"/>
      </w:rPr>
    </w:pPr>
  </w:p>
  <w:p w:rsidR="003234AE" w:rsidRPr="00925DB2" w:rsidRDefault="003234AE" w:rsidP="00925DB2">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FF6F0F">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FF6F0F">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4AE" w:rsidRDefault="003234AE" w:rsidP="00925DB2">
      <w:pPr>
        <w:spacing w:after="0" w:line="240" w:lineRule="auto"/>
      </w:pPr>
      <w:r>
        <w:separator/>
      </w:r>
    </w:p>
  </w:footnote>
  <w:footnote w:type="continuationSeparator" w:id="0">
    <w:p w:rsidR="003234AE" w:rsidRDefault="003234AE"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4AE" w:rsidRPr="00DE5449" w:rsidRDefault="003234AE"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Pr="00ED2857">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9.75pt;height:27.75pt">
          <v:imagedata r:id="rId1" o:title="Horn-Logo-groß-1"/>
        </v:shape>
      </w:pict>
    </w:r>
  </w:p>
  <w:p w:rsidR="003234AE" w:rsidRDefault="003234AE" w:rsidP="00EF55CA">
    <w:pPr>
      <w:pStyle w:val="Kopfzeile"/>
      <w:tabs>
        <w:tab w:val="clear" w:pos="4536"/>
        <w:tab w:val="clear" w:pos="9072"/>
      </w:tabs>
    </w:pPr>
    <w:r w:rsidRPr="00DE5449">
      <w:tab/>
    </w:r>
    <w:r w:rsidRPr="00DE5449">
      <w:tab/>
    </w:r>
    <w:r w:rsidRPr="00DE5449">
      <w:tab/>
    </w:r>
    <w:r w:rsidRPr="00DE5449">
      <w:tab/>
    </w:r>
    <w:r w:rsidRPr="00DE5449">
      <w:tab/>
    </w:r>
    <w:r w:rsidRPr="00DE5449">
      <w:tab/>
    </w:r>
    <w:r w:rsidRPr="00DE5449">
      <w:tab/>
    </w:r>
    <w:r w:rsidRPr="00DE5449">
      <w:tab/>
    </w:r>
    <w:r w:rsidRPr="00DE5449">
      <w:tab/>
    </w:r>
    <w:r>
      <w:tab/>
      <w:t>Januar 2016</w:t>
    </w:r>
  </w:p>
  <w:p w:rsidR="003234AE" w:rsidRPr="00F739CB" w:rsidRDefault="003234AE" w:rsidP="00EF55CA">
    <w:pPr>
      <w:pStyle w:val="Kopfzeile"/>
      <w:tabs>
        <w:tab w:val="clear" w:pos="4536"/>
        <w:tab w:val="clear" w:pos="9072"/>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3891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67877"/>
    <w:rsid w:val="00083723"/>
    <w:rsid w:val="00094644"/>
    <w:rsid w:val="000A36AA"/>
    <w:rsid w:val="000C3359"/>
    <w:rsid w:val="000C7345"/>
    <w:rsid w:val="000E6FA6"/>
    <w:rsid w:val="00136B12"/>
    <w:rsid w:val="0016158B"/>
    <w:rsid w:val="001B3DED"/>
    <w:rsid w:val="001D3FDF"/>
    <w:rsid w:val="001E6C8C"/>
    <w:rsid w:val="001F0082"/>
    <w:rsid w:val="00233FBE"/>
    <w:rsid w:val="00255304"/>
    <w:rsid w:val="002B43E1"/>
    <w:rsid w:val="002B7497"/>
    <w:rsid w:val="002C5EEA"/>
    <w:rsid w:val="002D3034"/>
    <w:rsid w:val="002E7EF9"/>
    <w:rsid w:val="002F6AA3"/>
    <w:rsid w:val="003234AE"/>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27DD8"/>
    <w:rsid w:val="00636ABA"/>
    <w:rsid w:val="00650455"/>
    <w:rsid w:val="00693D38"/>
    <w:rsid w:val="006A247B"/>
    <w:rsid w:val="006A5291"/>
    <w:rsid w:val="006D6349"/>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E7C6F"/>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C7570"/>
    <w:rsid w:val="00ED2857"/>
    <w:rsid w:val="00EF55CA"/>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2C11"/>
    <w:rsid w:val="00FE6620"/>
    <w:rsid w:val="00FF6F0F"/>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Christian Thiele</cp:lastModifiedBy>
  <cp:revision>8</cp:revision>
  <cp:lastPrinted>2016-01-22T08:13:00Z</cp:lastPrinted>
  <dcterms:created xsi:type="dcterms:W3CDTF">2016-01-20T09:22:00Z</dcterms:created>
  <dcterms:modified xsi:type="dcterms:W3CDTF">2016-01-22T08:55:00Z</dcterms:modified>
</cp:coreProperties>
</file>