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D7D00" w:rsidRDefault="00BA7B3C" w:rsidP="000C7E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764" w:rsidRPr="00B83764">
        <w:rPr>
          <w:rFonts w:ascii="Arial" w:hAnsi="Arial" w:cs="Arial"/>
          <w:b/>
          <w:sz w:val="20"/>
          <w:szCs w:val="20"/>
        </w:rPr>
        <w:t>AMB</w:t>
      </w:r>
      <w:r w:rsidR="00CF0DEF">
        <w:rPr>
          <w:rFonts w:ascii="Arial" w:hAnsi="Arial" w:cs="Arial"/>
          <w:b/>
          <w:sz w:val="20"/>
          <w:szCs w:val="20"/>
        </w:rPr>
        <w:t xml:space="preserve"> 2018</w:t>
      </w:r>
      <w:r w:rsidR="000C7E4D">
        <w:rPr>
          <w:rFonts w:ascii="Arial" w:hAnsi="Arial" w:cs="Arial"/>
          <w:b/>
          <w:sz w:val="20"/>
          <w:szCs w:val="20"/>
        </w:rPr>
        <w:t xml:space="preserve"> / Intec 2019</w:t>
      </w:r>
    </w:p>
    <w:p w:rsidR="000C7E4D" w:rsidRDefault="000C7E4D" w:rsidP="000C7E4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TimesNewRomanPSMT"/>
          <w:b/>
          <w:sz w:val="24"/>
          <w:szCs w:val="24"/>
        </w:rPr>
      </w:pP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b/>
          <w:sz w:val="24"/>
          <w:szCs w:val="24"/>
        </w:rPr>
      </w:pPr>
      <w:proofErr w:type="spellStart"/>
      <w:r w:rsidRPr="00A76A52">
        <w:rPr>
          <w:rFonts w:asciiTheme="minorHAnsi" w:hAnsiTheme="minorHAnsi" w:cs="TimesNewRomanPSMT"/>
          <w:b/>
          <w:sz w:val="24"/>
          <w:szCs w:val="24"/>
        </w:rPr>
        <w:t>Exploiter</w:t>
      </w:r>
      <w:proofErr w:type="spellEnd"/>
      <w:r w:rsidRPr="00A76A52">
        <w:rPr>
          <w:rFonts w:asciiTheme="minorHAnsi" w:hAnsiTheme="minorHAnsi" w:cs="TimesNewRomanPSMT"/>
          <w:b/>
          <w:sz w:val="24"/>
          <w:szCs w:val="24"/>
        </w:rPr>
        <w:t xml:space="preserve"> </w:t>
      </w:r>
      <w:proofErr w:type="gramStart"/>
      <w:r w:rsidRPr="00A76A52">
        <w:rPr>
          <w:rFonts w:asciiTheme="minorHAnsi" w:hAnsiTheme="minorHAnsi" w:cs="TimesNewRomanPSMT"/>
          <w:b/>
          <w:sz w:val="24"/>
          <w:szCs w:val="24"/>
        </w:rPr>
        <w:t>les</w:t>
      </w:r>
      <w:proofErr w:type="gramEnd"/>
      <w:r w:rsidRPr="00A76A52">
        <w:rPr>
          <w:rFonts w:asciiTheme="minorHAnsi" w:hAnsiTheme="minorHAnsi" w:cs="TimesNewRomanPSMT"/>
          <w:b/>
          <w:sz w:val="24"/>
          <w:szCs w:val="24"/>
        </w:rPr>
        <w:t xml:space="preserve"> </w:t>
      </w:r>
      <w:proofErr w:type="spellStart"/>
      <w:r w:rsidRPr="00A76A52">
        <w:rPr>
          <w:rFonts w:asciiTheme="minorHAnsi" w:hAnsiTheme="minorHAnsi" w:cs="TimesNewRomanPSMT"/>
          <w:b/>
          <w:sz w:val="24"/>
          <w:szCs w:val="24"/>
        </w:rPr>
        <w:t>synergies</w:t>
      </w:r>
      <w:proofErr w:type="spellEnd"/>
      <w:r w:rsidRPr="00A76A52">
        <w:rPr>
          <w:rFonts w:asciiTheme="minorHAnsi" w:hAnsiTheme="minorHAnsi" w:cs="TimesNewRomanPSMT"/>
          <w:b/>
          <w:sz w:val="24"/>
          <w:szCs w:val="24"/>
        </w:rPr>
        <w:t xml:space="preserve"> et </w:t>
      </w:r>
      <w:proofErr w:type="spellStart"/>
      <w:r w:rsidRPr="00A76A52">
        <w:rPr>
          <w:rFonts w:asciiTheme="minorHAnsi" w:hAnsiTheme="minorHAnsi" w:cs="TimesNewRomanPSMT"/>
          <w:b/>
          <w:sz w:val="24"/>
          <w:szCs w:val="24"/>
        </w:rPr>
        <w:t>regrouper</w:t>
      </w:r>
      <w:proofErr w:type="spellEnd"/>
      <w:r w:rsidRPr="00A76A52">
        <w:rPr>
          <w:rFonts w:asciiTheme="minorHAnsi" w:hAnsiTheme="minorHAnsi" w:cs="TimesNewRomanPSMT"/>
          <w:b/>
          <w:sz w:val="24"/>
          <w:szCs w:val="24"/>
        </w:rPr>
        <w:t xml:space="preserve"> les</w:t>
      </w:r>
      <w:r>
        <w:rPr>
          <w:rFonts w:asciiTheme="minorHAnsi" w:hAnsiTheme="minorHAnsi" w:cs="TimesNewRomanPSMT"/>
          <w:b/>
          <w:sz w:val="24"/>
          <w:szCs w:val="24"/>
        </w:rPr>
        <w:t xml:space="preserve"> </w:t>
      </w:r>
      <w:proofErr w:type="spellStart"/>
      <w:r w:rsidRPr="00A76A52">
        <w:rPr>
          <w:rFonts w:asciiTheme="minorHAnsi" w:hAnsiTheme="minorHAnsi" w:cs="TimesNewRomanPSMT"/>
          <w:b/>
          <w:sz w:val="24"/>
          <w:szCs w:val="24"/>
        </w:rPr>
        <w:t>compétences</w:t>
      </w:r>
      <w:proofErr w:type="spellEnd"/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</w:p>
    <w:p w:rsid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>
        <w:rPr>
          <w:rFonts w:asciiTheme="minorHAnsi" w:hAnsiTheme="minorHAnsi" w:cs="TimesNewRomanPSMT"/>
        </w:rPr>
        <w:t>Horn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soutient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gramStart"/>
      <w:r w:rsidRPr="00A76A52">
        <w:rPr>
          <w:rFonts w:asciiTheme="minorHAnsi" w:hAnsiTheme="minorHAnsi" w:cs="TimesNewRomanPSMT"/>
        </w:rPr>
        <w:t>les</w:t>
      </w:r>
      <w:proofErr w:type="gram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clients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dans</w:t>
      </w:r>
      <w:proofErr w:type="spellEnd"/>
      <w:r w:rsidRPr="00A76A52">
        <w:rPr>
          <w:rFonts w:asciiTheme="minorHAnsi" w:hAnsiTheme="minorHAnsi" w:cs="TimesNewRomanPSMT"/>
        </w:rPr>
        <w:t xml:space="preserve"> la 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additive</w:t>
      </w: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>
        <w:rPr>
          <w:rFonts w:asciiTheme="minorHAnsi" w:hAnsiTheme="minorHAnsi" w:cs="TimesNewRomanPSMT"/>
        </w:rPr>
        <w:t>Paul Horn GmbH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exploite</w:t>
      </w:r>
      <w:proofErr w:type="spellEnd"/>
      <w:r w:rsidRPr="00A76A52">
        <w:rPr>
          <w:rFonts w:asciiTheme="minorHAnsi" w:hAnsiTheme="minorHAnsi" w:cs="TimesNewRomanPSMT"/>
        </w:rPr>
        <w:t xml:space="preserve"> la 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additive </w:t>
      </w:r>
      <w:proofErr w:type="spellStart"/>
      <w:r w:rsidRPr="00A76A52">
        <w:rPr>
          <w:rFonts w:asciiTheme="minorHAnsi" w:hAnsiTheme="minorHAnsi" w:cs="TimesNewRomanPSMT"/>
        </w:rPr>
        <w:t>pour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produire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ses</w:t>
      </w:r>
      <w:proofErr w:type="spellEnd"/>
      <w:r w:rsidRPr="00A76A52">
        <w:rPr>
          <w:rFonts w:asciiTheme="minorHAnsi" w:hAnsiTheme="minorHAnsi" w:cs="TimesNewRomanPSMT"/>
        </w:rPr>
        <w:t xml:space="preserve"> propres </w:t>
      </w:r>
      <w:proofErr w:type="spellStart"/>
      <w:r w:rsidRPr="00A76A52">
        <w:rPr>
          <w:rFonts w:asciiTheme="minorHAnsi" w:hAnsiTheme="minorHAnsi" w:cs="TimesNewRomanPSMT"/>
        </w:rPr>
        <w:t>outils</w:t>
      </w:r>
      <w:proofErr w:type="spellEnd"/>
      <w:r w:rsidRPr="00A76A52">
        <w:rPr>
          <w:rFonts w:asciiTheme="minorHAnsi" w:hAnsiTheme="minorHAnsi" w:cs="TimesNewRomanPSMT"/>
        </w:rPr>
        <w:t xml:space="preserve">, </w:t>
      </w:r>
      <w:proofErr w:type="spellStart"/>
      <w:r w:rsidRPr="00A76A52">
        <w:rPr>
          <w:rFonts w:asciiTheme="minorHAnsi" w:hAnsiTheme="minorHAnsi" w:cs="TimesNewRomanPSMT"/>
        </w:rPr>
        <w:t>notamment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pour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élaborer</w:t>
      </w:r>
      <w:proofErr w:type="spellEnd"/>
      <w:r w:rsidRPr="00A76A52">
        <w:rPr>
          <w:rFonts w:asciiTheme="minorHAnsi" w:hAnsiTheme="minorHAnsi" w:cs="TimesNewRomanPSMT"/>
        </w:rPr>
        <w:t xml:space="preserve"> des </w:t>
      </w:r>
      <w:proofErr w:type="spellStart"/>
      <w:r w:rsidRPr="00A76A52">
        <w:rPr>
          <w:rFonts w:asciiTheme="minorHAnsi" w:hAnsiTheme="minorHAnsi" w:cs="TimesNewRomanPSMT"/>
        </w:rPr>
        <w:t>prototypes</w:t>
      </w:r>
      <w:proofErr w:type="spellEnd"/>
      <w:r w:rsidRPr="00A76A52">
        <w:rPr>
          <w:rFonts w:asciiTheme="minorHAnsi" w:hAnsiTheme="minorHAnsi" w:cs="TimesNewRomanPSMT"/>
        </w:rPr>
        <w:t xml:space="preserve">, des </w:t>
      </w:r>
      <w:proofErr w:type="spellStart"/>
      <w:r w:rsidRPr="00A76A52">
        <w:rPr>
          <w:rFonts w:asciiTheme="minorHAnsi" w:hAnsiTheme="minorHAnsi" w:cs="TimesNewRomanPSMT"/>
        </w:rPr>
        <w:t>outils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spéciaux</w:t>
      </w:r>
      <w:proofErr w:type="spellEnd"/>
      <w:r w:rsidRPr="00A76A52">
        <w:rPr>
          <w:rFonts w:asciiTheme="minorHAnsi" w:hAnsiTheme="minorHAnsi" w:cs="TimesNewRomanPSMT"/>
        </w:rPr>
        <w:t xml:space="preserve"> et des </w:t>
      </w:r>
      <w:proofErr w:type="spellStart"/>
      <w:r w:rsidRPr="00A76A52">
        <w:rPr>
          <w:rFonts w:asciiTheme="minorHAnsi" w:hAnsiTheme="minorHAnsi" w:cs="TimesNewRomanPSMT"/>
        </w:rPr>
        <w:t>porte-outils</w:t>
      </w:r>
      <w:proofErr w:type="spellEnd"/>
      <w:r w:rsidRPr="00A76A52">
        <w:rPr>
          <w:rFonts w:asciiTheme="minorHAnsi" w:hAnsiTheme="minorHAnsi" w:cs="TimesNewRomanPSMT"/>
        </w:rPr>
        <w:t>. H</w:t>
      </w:r>
      <w:r>
        <w:rPr>
          <w:rFonts w:asciiTheme="minorHAnsi" w:hAnsiTheme="minorHAnsi" w:cs="TimesNewRomanPSMT"/>
        </w:rPr>
        <w:t>orn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met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aussi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désormais</w:t>
      </w:r>
      <w:proofErr w:type="spellEnd"/>
      <w:r w:rsidRPr="00A76A52">
        <w:rPr>
          <w:rFonts w:asciiTheme="minorHAnsi" w:hAnsiTheme="minorHAnsi" w:cs="TimesNewRomanPSMT"/>
        </w:rPr>
        <w:t xml:space="preserve"> les </w:t>
      </w:r>
      <w:proofErr w:type="spellStart"/>
      <w:r w:rsidRPr="00A76A52">
        <w:rPr>
          <w:rFonts w:asciiTheme="minorHAnsi" w:hAnsiTheme="minorHAnsi" w:cs="TimesNewRomanPSMT"/>
        </w:rPr>
        <w:t>possibilités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élargies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découlant</w:t>
      </w:r>
      <w:proofErr w:type="spellEnd"/>
      <w:r w:rsidRPr="00A76A52">
        <w:rPr>
          <w:rFonts w:asciiTheme="minorHAnsi" w:hAnsiTheme="minorHAnsi" w:cs="TimesNewRomanPSMT"/>
        </w:rPr>
        <w:t xml:space="preserve"> de la 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additive à la </w:t>
      </w:r>
      <w:proofErr w:type="spellStart"/>
      <w:r w:rsidRPr="00A76A52">
        <w:rPr>
          <w:rFonts w:asciiTheme="minorHAnsi" w:hAnsiTheme="minorHAnsi" w:cs="TimesNewRomanPSMT"/>
        </w:rPr>
        <w:t>disposition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ses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clients</w:t>
      </w:r>
      <w:proofErr w:type="spellEnd"/>
      <w:r w:rsidRPr="00A76A52">
        <w:rPr>
          <w:rFonts w:asciiTheme="minorHAnsi" w:hAnsiTheme="minorHAnsi" w:cs="TimesNewRomanPSMT"/>
        </w:rPr>
        <w:t xml:space="preserve"> et de </w:t>
      </w:r>
      <w:proofErr w:type="spellStart"/>
      <w:r w:rsidRPr="00A76A52">
        <w:rPr>
          <w:rFonts w:asciiTheme="minorHAnsi" w:hAnsiTheme="minorHAnsi" w:cs="TimesNewRomanPSMT"/>
        </w:rPr>
        <w:t>ses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partenaires</w:t>
      </w:r>
      <w:proofErr w:type="spellEnd"/>
      <w:r w:rsidRPr="00A76A52">
        <w:rPr>
          <w:rFonts w:asciiTheme="minorHAnsi" w:hAnsiTheme="minorHAnsi" w:cs="TimesNewRomanPSMT"/>
        </w:rPr>
        <w:t xml:space="preserve">. </w:t>
      </w:r>
      <w:proofErr w:type="spellStart"/>
      <w:r w:rsidRPr="00A76A52">
        <w:rPr>
          <w:rFonts w:asciiTheme="minorHAnsi" w:hAnsiTheme="minorHAnsi" w:cs="TimesNewRomanPSMT"/>
        </w:rPr>
        <w:t>Pour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franchir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cette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étape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sur</w:t>
      </w:r>
      <w:proofErr w:type="spellEnd"/>
      <w:r w:rsidRPr="00A76A52">
        <w:rPr>
          <w:rFonts w:asciiTheme="minorHAnsi" w:hAnsiTheme="minorHAnsi" w:cs="TimesNewRomanPSMT"/>
        </w:rPr>
        <w:t xml:space="preserve"> la </w:t>
      </w:r>
      <w:proofErr w:type="spellStart"/>
      <w:r w:rsidRPr="00A76A52">
        <w:rPr>
          <w:rFonts w:asciiTheme="minorHAnsi" w:hAnsiTheme="minorHAnsi" w:cs="TimesNewRomanPSMT"/>
        </w:rPr>
        <w:t>voie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l'avenir</w:t>
      </w:r>
      <w:proofErr w:type="spellEnd"/>
      <w:r w:rsidRPr="00A76A52">
        <w:rPr>
          <w:rFonts w:asciiTheme="minorHAnsi" w:hAnsiTheme="minorHAnsi" w:cs="TimesNewRomanPSMT"/>
        </w:rPr>
        <w:t>, H</w:t>
      </w:r>
      <w:r>
        <w:rPr>
          <w:rFonts w:asciiTheme="minorHAnsi" w:hAnsiTheme="minorHAnsi" w:cs="TimesNewRomanPSMT"/>
        </w:rPr>
        <w:t>orn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crée</w:t>
      </w:r>
      <w:proofErr w:type="spellEnd"/>
      <w:r w:rsidRPr="00A76A52">
        <w:rPr>
          <w:rFonts w:asciiTheme="minorHAnsi" w:hAnsiTheme="minorHAnsi" w:cs="TimesNewRomanPSMT"/>
        </w:rPr>
        <w:t xml:space="preserve"> le </w:t>
      </w:r>
      <w:proofErr w:type="spellStart"/>
      <w:r w:rsidRPr="00A76A52">
        <w:rPr>
          <w:rFonts w:asciiTheme="minorHAnsi" w:hAnsiTheme="minorHAnsi" w:cs="TimesNewRomanPSMT"/>
        </w:rPr>
        <w:t>nouveau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secteur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production</w:t>
      </w:r>
      <w:proofErr w:type="spellEnd"/>
      <w:r w:rsidRPr="00A76A52">
        <w:rPr>
          <w:rFonts w:asciiTheme="minorHAnsi" w:hAnsiTheme="minorHAnsi" w:cs="TimesNewRomanPSMT"/>
        </w:rPr>
        <w:t xml:space="preserve"> « 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additive ». </w:t>
      </w:r>
      <w:proofErr w:type="spellStart"/>
      <w:r w:rsidRPr="00A76A52">
        <w:rPr>
          <w:rFonts w:asciiTheme="minorHAnsi" w:hAnsiTheme="minorHAnsi" w:cs="TimesNewRomanPSMT"/>
        </w:rPr>
        <w:t>Ce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service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est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étroitement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rattaché</w:t>
      </w:r>
      <w:proofErr w:type="spellEnd"/>
      <w:r w:rsidRPr="00A76A52">
        <w:rPr>
          <w:rFonts w:asciiTheme="minorHAnsi" w:hAnsiTheme="minorHAnsi" w:cs="TimesNewRomanPSMT"/>
        </w:rPr>
        <w:t xml:space="preserve"> à la </w:t>
      </w:r>
      <w:proofErr w:type="spellStart"/>
      <w:r w:rsidRPr="00A76A52">
        <w:rPr>
          <w:rFonts w:asciiTheme="minorHAnsi" w:hAnsiTheme="minorHAnsi" w:cs="TimesNewRomanPSMT"/>
        </w:rPr>
        <w:t>production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mécanique</w:t>
      </w:r>
      <w:proofErr w:type="spellEnd"/>
      <w:r w:rsidRPr="00A76A52">
        <w:rPr>
          <w:rFonts w:asciiTheme="minorHAnsi" w:hAnsiTheme="minorHAnsi" w:cs="TimesNewRomanPSMT"/>
        </w:rPr>
        <w:t xml:space="preserve"> et à la </w:t>
      </w:r>
      <w:proofErr w:type="spellStart"/>
      <w:r w:rsidRPr="00A76A52">
        <w:rPr>
          <w:rFonts w:asciiTheme="minorHAnsi" w:hAnsiTheme="minorHAnsi" w:cs="TimesNewRomanPSMT"/>
        </w:rPr>
        <w:t>fois</w:t>
      </w:r>
      <w:proofErr w:type="spellEnd"/>
      <w:r w:rsidRPr="00A76A52">
        <w:rPr>
          <w:rFonts w:asciiTheme="minorHAnsi" w:hAnsiTheme="minorHAnsi" w:cs="TimesNewRomanPSMT"/>
        </w:rPr>
        <w:t xml:space="preserve"> à </w:t>
      </w:r>
      <w:proofErr w:type="spellStart"/>
      <w:r w:rsidRPr="00A76A52">
        <w:rPr>
          <w:rFonts w:asciiTheme="minorHAnsi" w:hAnsiTheme="minorHAnsi" w:cs="TimesNewRomanPSMT"/>
        </w:rPr>
        <w:t>l'analyse</w:t>
      </w:r>
      <w:proofErr w:type="spellEnd"/>
      <w:r w:rsidRPr="00A76A52">
        <w:rPr>
          <w:rFonts w:asciiTheme="minorHAnsi" w:hAnsiTheme="minorHAnsi" w:cs="TimesNewRomanPSMT"/>
        </w:rPr>
        <w:t xml:space="preserve"> des </w:t>
      </w:r>
      <w:proofErr w:type="spellStart"/>
      <w:r w:rsidRPr="00A76A52">
        <w:rPr>
          <w:rFonts w:asciiTheme="minorHAnsi" w:hAnsiTheme="minorHAnsi" w:cs="TimesNewRomanPSMT"/>
        </w:rPr>
        <w:t>poudres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ainsi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qu'à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l'assurance-qualité</w:t>
      </w:r>
      <w:proofErr w:type="spellEnd"/>
      <w:r w:rsidRPr="00A76A52">
        <w:rPr>
          <w:rFonts w:asciiTheme="minorHAnsi" w:hAnsiTheme="minorHAnsi" w:cs="TimesNewRomanPSMT"/>
        </w:rPr>
        <w:t>.</w:t>
      </w: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A76A52">
        <w:rPr>
          <w:rFonts w:asciiTheme="minorHAnsi" w:hAnsiTheme="minorHAnsi" w:cs="TimesNewRomanPSMT"/>
        </w:rPr>
        <w:t>H</w:t>
      </w:r>
      <w:r>
        <w:rPr>
          <w:rFonts w:asciiTheme="minorHAnsi" w:hAnsiTheme="minorHAnsi" w:cs="TimesNewRomanPSMT"/>
        </w:rPr>
        <w:t>orn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applique</w:t>
      </w:r>
      <w:proofErr w:type="spellEnd"/>
      <w:r w:rsidRPr="00A76A52">
        <w:rPr>
          <w:rFonts w:asciiTheme="minorHAnsi" w:hAnsiTheme="minorHAnsi" w:cs="TimesNewRomanPSMT"/>
        </w:rPr>
        <w:t xml:space="preserve"> le </w:t>
      </w:r>
      <w:proofErr w:type="spellStart"/>
      <w:r w:rsidRPr="00A76A52">
        <w:rPr>
          <w:rFonts w:asciiTheme="minorHAnsi" w:hAnsiTheme="minorHAnsi" w:cs="TimesNewRomanPSMT"/>
        </w:rPr>
        <w:t>procédé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fusion</w:t>
      </w:r>
      <w:proofErr w:type="spellEnd"/>
      <w:r w:rsidRPr="00A76A52">
        <w:rPr>
          <w:rFonts w:asciiTheme="minorHAnsi" w:hAnsiTheme="minorHAnsi" w:cs="TimesNewRomanPSMT"/>
        </w:rPr>
        <w:t xml:space="preserve">  </w:t>
      </w:r>
      <w:proofErr w:type="spellStart"/>
      <w:r w:rsidR="0053114C">
        <w:rPr>
          <w:rFonts w:asciiTheme="minorHAnsi" w:hAnsiTheme="minorHAnsi" w:cs="TimesNewRomanPSMT"/>
        </w:rPr>
        <w:t>s</w:t>
      </w:r>
      <w:r w:rsidRPr="00A76A52">
        <w:rPr>
          <w:rFonts w:asciiTheme="minorHAnsi" w:hAnsiTheme="minorHAnsi" w:cs="TimesNewRomanPSMT"/>
        </w:rPr>
        <w:t>elective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="0053114C">
        <w:rPr>
          <w:rFonts w:asciiTheme="minorHAnsi" w:hAnsiTheme="minorHAnsi" w:cs="TimesNewRomanPSMT"/>
        </w:rPr>
        <w:t>l</w:t>
      </w:r>
      <w:r w:rsidRPr="00A76A52">
        <w:rPr>
          <w:rFonts w:asciiTheme="minorHAnsi" w:hAnsiTheme="minorHAnsi" w:cs="TimesNewRomanPSMT"/>
        </w:rPr>
        <w:t>aser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="0053114C">
        <w:rPr>
          <w:rFonts w:asciiTheme="minorHAnsi" w:hAnsiTheme="minorHAnsi" w:cs="TimesNewRomanPSMT"/>
        </w:rPr>
        <w:t>m</w:t>
      </w:r>
      <w:bookmarkStart w:id="0" w:name="_GoBack"/>
      <w:bookmarkEnd w:id="0"/>
      <w:r w:rsidRPr="00A76A52">
        <w:rPr>
          <w:rFonts w:asciiTheme="minorHAnsi" w:hAnsiTheme="minorHAnsi" w:cs="TimesNewRomanPSMT"/>
        </w:rPr>
        <w:t>elting</w:t>
      </w:r>
      <w:proofErr w:type="spellEnd"/>
      <w:r w:rsidRPr="00A76A52">
        <w:rPr>
          <w:rFonts w:asciiTheme="minorHAnsi" w:hAnsiTheme="minorHAnsi" w:cs="TimesNewRomanPSMT"/>
        </w:rPr>
        <w:t xml:space="preserve">, </w:t>
      </w:r>
      <w:proofErr w:type="spellStart"/>
      <w:r w:rsidRPr="00A76A52">
        <w:rPr>
          <w:rFonts w:asciiTheme="minorHAnsi" w:hAnsiTheme="minorHAnsi" w:cs="TimesNewRomanPSMT"/>
        </w:rPr>
        <w:t>aussi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nommé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procédé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fusion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laser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sur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lit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poudre</w:t>
      </w:r>
      <w:proofErr w:type="spellEnd"/>
      <w:r w:rsidRPr="00A76A52">
        <w:rPr>
          <w:rFonts w:asciiTheme="minorHAnsi" w:hAnsiTheme="minorHAnsi" w:cs="TimesNewRomanPSMT"/>
        </w:rPr>
        <w:t xml:space="preserve">. Dans </w:t>
      </w:r>
      <w:proofErr w:type="spellStart"/>
      <w:r w:rsidRPr="00A76A52">
        <w:rPr>
          <w:rFonts w:asciiTheme="minorHAnsi" w:hAnsiTheme="minorHAnsi" w:cs="TimesNewRomanPSMT"/>
        </w:rPr>
        <w:t>ce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procédé</w:t>
      </w:r>
      <w:proofErr w:type="spellEnd"/>
      <w:r w:rsidRPr="00A76A52">
        <w:rPr>
          <w:rFonts w:asciiTheme="minorHAnsi" w:hAnsiTheme="minorHAnsi" w:cs="TimesNewRomanPSMT"/>
        </w:rPr>
        <w:t xml:space="preserve">, la </w:t>
      </w:r>
      <w:proofErr w:type="spellStart"/>
      <w:r w:rsidRPr="00A76A52">
        <w:rPr>
          <w:rFonts w:asciiTheme="minorHAnsi" w:hAnsiTheme="minorHAnsi" w:cs="TimesNewRomanPSMT"/>
        </w:rPr>
        <w:t>poudre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métallique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est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appliquée</w:t>
      </w:r>
      <w:proofErr w:type="spellEnd"/>
      <w:r w:rsidRPr="00A76A52">
        <w:rPr>
          <w:rFonts w:asciiTheme="minorHAnsi" w:hAnsiTheme="minorHAnsi" w:cs="TimesNewRomanPSMT"/>
        </w:rPr>
        <w:t xml:space="preserve"> par </w:t>
      </w:r>
      <w:proofErr w:type="spellStart"/>
      <w:r w:rsidRPr="00A76A52">
        <w:rPr>
          <w:rFonts w:asciiTheme="minorHAnsi" w:hAnsiTheme="minorHAnsi" w:cs="TimesNewRomanPSMT"/>
        </w:rPr>
        <w:t>couches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sur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une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plate</w:t>
      </w:r>
      <w:proofErr w:type="spellEnd"/>
      <w:r w:rsidRPr="00A76A52">
        <w:rPr>
          <w:rFonts w:asciiTheme="minorHAnsi" w:hAnsiTheme="minorHAnsi" w:cs="TimesNewRomanPSMT"/>
        </w:rPr>
        <w:t xml:space="preserve">-forme </w:t>
      </w:r>
      <w:proofErr w:type="spellStart"/>
      <w:r w:rsidRPr="00A76A52">
        <w:rPr>
          <w:rFonts w:asciiTheme="minorHAnsi" w:hAnsiTheme="minorHAnsi" w:cs="TimesNewRomanPSMT"/>
        </w:rPr>
        <w:t>abaissable</w:t>
      </w:r>
      <w:proofErr w:type="spellEnd"/>
      <w:r w:rsidRPr="00A76A52">
        <w:rPr>
          <w:rFonts w:asciiTheme="minorHAnsi" w:hAnsiTheme="minorHAnsi" w:cs="TimesNewRomanPSMT"/>
        </w:rPr>
        <w:t xml:space="preserve">, avant </w:t>
      </w:r>
      <w:proofErr w:type="spellStart"/>
      <w:r w:rsidRPr="00A76A52">
        <w:rPr>
          <w:rFonts w:asciiTheme="minorHAnsi" w:hAnsiTheme="minorHAnsi" w:cs="TimesNewRomanPSMT"/>
        </w:rPr>
        <w:t>d'être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exposée</w:t>
      </w:r>
      <w:proofErr w:type="spellEnd"/>
      <w:r w:rsidRPr="00A76A52">
        <w:rPr>
          <w:rFonts w:asciiTheme="minorHAnsi" w:hAnsiTheme="minorHAnsi" w:cs="TimesNewRomanPSMT"/>
        </w:rPr>
        <w:t xml:space="preserve"> à </w:t>
      </w:r>
      <w:proofErr w:type="spellStart"/>
      <w:r w:rsidRPr="00A76A52">
        <w:rPr>
          <w:rFonts w:asciiTheme="minorHAnsi" w:hAnsiTheme="minorHAnsi" w:cs="TimesNewRomanPSMT"/>
        </w:rPr>
        <w:t>un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faisceau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laser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dans</w:t>
      </w:r>
      <w:proofErr w:type="spellEnd"/>
      <w:r w:rsidRPr="00A76A52">
        <w:rPr>
          <w:rFonts w:asciiTheme="minorHAnsi" w:hAnsiTheme="minorHAnsi" w:cs="TimesNewRomanPSMT"/>
        </w:rPr>
        <w:t xml:space="preserve"> la </w:t>
      </w:r>
      <w:proofErr w:type="spellStart"/>
      <w:r w:rsidRPr="00A76A52">
        <w:rPr>
          <w:rFonts w:asciiTheme="minorHAnsi" w:hAnsiTheme="minorHAnsi" w:cs="TimesNewRomanPSMT"/>
        </w:rPr>
        <w:t>zone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pertinente</w:t>
      </w:r>
      <w:proofErr w:type="spellEnd"/>
      <w:r w:rsidRPr="00A76A52">
        <w:rPr>
          <w:rFonts w:asciiTheme="minorHAnsi" w:hAnsiTheme="minorHAnsi" w:cs="TimesNewRomanPSMT"/>
        </w:rPr>
        <w:t xml:space="preserve"> et </w:t>
      </w:r>
      <w:proofErr w:type="spellStart"/>
      <w:r w:rsidRPr="00A76A52">
        <w:rPr>
          <w:rFonts w:asciiTheme="minorHAnsi" w:hAnsiTheme="minorHAnsi" w:cs="TimesNewRomanPSMT"/>
        </w:rPr>
        <w:t>d'être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ainsi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mise</w:t>
      </w:r>
      <w:proofErr w:type="spellEnd"/>
      <w:r w:rsidRPr="00A76A52">
        <w:rPr>
          <w:rFonts w:asciiTheme="minorHAnsi" w:hAnsiTheme="minorHAnsi" w:cs="TimesNewRomanPSMT"/>
        </w:rPr>
        <w:t xml:space="preserve"> en </w:t>
      </w:r>
      <w:proofErr w:type="spellStart"/>
      <w:r w:rsidRPr="00A76A52">
        <w:rPr>
          <w:rFonts w:asciiTheme="minorHAnsi" w:hAnsiTheme="minorHAnsi" w:cs="TimesNewRomanPSMT"/>
        </w:rPr>
        <w:t>fusion</w:t>
      </w:r>
      <w:proofErr w:type="spellEnd"/>
      <w:r w:rsidRPr="00A76A52">
        <w:rPr>
          <w:rFonts w:asciiTheme="minorHAnsi" w:hAnsiTheme="minorHAnsi" w:cs="TimesNewRomanPSMT"/>
        </w:rPr>
        <w:t xml:space="preserve">. </w:t>
      </w:r>
      <w:proofErr w:type="spellStart"/>
      <w:r w:rsidRPr="00A76A52">
        <w:rPr>
          <w:rFonts w:asciiTheme="minorHAnsi" w:hAnsiTheme="minorHAnsi" w:cs="TimesNewRomanPSMT"/>
        </w:rPr>
        <w:t>Cette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opération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est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répétée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jusqu'à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que</w:t>
      </w:r>
      <w:proofErr w:type="spellEnd"/>
      <w:r w:rsidRPr="00A76A52">
        <w:rPr>
          <w:rFonts w:asciiTheme="minorHAnsi" w:hAnsiTheme="minorHAnsi" w:cs="TimesNewRomanPSMT"/>
        </w:rPr>
        <w:t xml:space="preserve"> la </w:t>
      </w:r>
      <w:proofErr w:type="spellStart"/>
      <w:r w:rsidRPr="00A76A52">
        <w:rPr>
          <w:rFonts w:asciiTheme="minorHAnsi" w:hAnsiTheme="minorHAnsi" w:cs="TimesNewRomanPSMT"/>
        </w:rPr>
        <w:t>hauteur</w:t>
      </w:r>
      <w:proofErr w:type="spellEnd"/>
      <w:r w:rsidRPr="00A76A52">
        <w:rPr>
          <w:rFonts w:asciiTheme="minorHAnsi" w:hAnsiTheme="minorHAnsi" w:cs="TimesNewRomanPSMT"/>
        </w:rPr>
        <w:t xml:space="preserve"> du </w:t>
      </w:r>
      <w:proofErr w:type="spellStart"/>
      <w:r w:rsidRPr="00A76A52">
        <w:rPr>
          <w:rFonts w:asciiTheme="minorHAnsi" w:hAnsiTheme="minorHAnsi" w:cs="TimesNewRomanPSMT"/>
        </w:rPr>
        <w:t>composant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soit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atteinte</w:t>
      </w:r>
      <w:proofErr w:type="spellEnd"/>
      <w:r w:rsidRPr="00A76A52">
        <w:rPr>
          <w:rFonts w:asciiTheme="minorHAnsi" w:hAnsiTheme="minorHAnsi" w:cs="TimesNewRomanPSMT"/>
        </w:rPr>
        <w:t xml:space="preserve">. Au </w:t>
      </w:r>
      <w:proofErr w:type="spellStart"/>
      <w:r w:rsidRPr="00A76A52">
        <w:rPr>
          <w:rFonts w:asciiTheme="minorHAnsi" w:hAnsiTheme="minorHAnsi" w:cs="TimesNewRomanPSMT"/>
        </w:rPr>
        <w:t>nombre</w:t>
      </w:r>
      <w:proofErr w:type="spellEnd"/>
      <w:r w:rsidRPr="00A76A52">
        <w:rPr>
          <w:rFonts w:asciiTheme="minorHAnsi" w:hAnsiTheme="minorHAnsi" w:cs="TimesNewRomanPSMT"/>
        </w:rPr>
        <w:t xml:space="preserve"> des </w:t>
      </w:r>
      <w:proofErr w:type="spellStart"/>
      <w:r w:rsidRPr="00A76A52">
        <w:rPr>
          <w:rFonts w:asciiTheme="minorHAnsi" w:hAnsiTheme="minorHAnsi" w:cs="TimesNewRomanPSMT"/>
        </w:rPr>
        <w:t>matériaux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alors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utilisés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figurent</w:t>
      </w:r>
      <w:proofErr w:type="spellEnd"/>
      <w:r w:rsidRPr="00A76A52">
        <w:rPr>
          <w:rFonts w:asciiTheme="minorHAnsi" w:hAnsiTheme="minorHAnsi" w:cs="TimesNewRomanPSMT"/>
        </w:rPr>
        <w:t xml:space="preserve"> au </w:t>
      </w:r>
      <w:proofErr w:type="spellStart"/>
      <w:r w:rsidRPr="00A76A52">
        <w:rPr>
          <w:rFonts w:asciiTheme="minorHAnsi" w:hAnsiTheme="minorHAnsi" w:cs="TimesNewRomanPSMT"/>
        </w:rPr>
        <w:t>stade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actuel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l'aluminium</w:t>
      </w:r>
      <w:proofErr w:type="spellEnd"/>
      <w:r w:rsidRPr="00A76A52">
        <w:rPr>
          <w:rFonts w:asciiTheme="minorHAnsi" w:hAnsiTheme="minorHAnsi" w:cs="TimesNewRomanPSMT"/>
        </w:rPr>
        <w:t xml:space="preserve"> (AlSi10Mg) et </w:t>
      </w:r>
      <w:proofErr w:type="spellStart"/>
      <w:r w:rsidRPr="00A76A52">
        <w:rPr>
          <w:rFonts w:asciiTheme="minorHAnsi" w:hAnsiTheme="minorHAnsi" w:cs="TimesNewRomanPSMT"/>
        </w:rPr>
        <w:t>l'acier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inoxydable</w:t>
      </w:r>
      <w:proofErr w:type="spellEnd"/>
      <w:r w:rsidRPr="00A76A52">
        <w:rPr>
          <w:rFonts w:asciiTheme="minorHAnsi" w:hAnsiTheme="minorHAnsi" w:cs="TimesNewRomanPSMT"/>
        </w:rPr>
        <w:t xml:space="preserve"> (1.4404). </w:t>
      </w:r>
      <w:proofErr w:type="spellStart"/>
      <w:r w:rsidRPr="00A76A52">
        <w:rPr>
          <w:rFonts w:asciiTheme="minorHAnsi" w:hAnsiTheme="minorHAnsi" w:cs="TimesNewRomanPSMT"/>
        </w:rPr>
        <w:t>D'autres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matériaux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sont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expérimentés</w:t>
      </w:r>
      <w:proofErr w:type="spellEnd"/>
      <w:r w:rsidRPr="00A76A52">
        <w:rPr>
          <w:rFonts w:asciiTheme="minorHAnsi" w:hAnsiTheme="minorHAnsi" w:cs="TimesNewRomanPSMT"/>
        </w:rPr>
        <w:t xml:space="preserve"> en </w:t>
      </w:r>
      <w:proofErr w:type="spellStart"/>
      <w:r w:rsidRPr="00A76A52">
        <w:rPr>
          <w:rFonts w:asciiTheme="minorHAnsi" w:hAnsiTheme="minorHAnsi" w:cs="TimesNewRomanPSMT"/>
        </w:rPr>
        <w:t>ce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moment</w:t>
      </w:r>
      <w:proofErr w:type="spellEnd"/>
      <w:r w:rsidRPr="00A76A52">
        <w:rPr>
          <w:rFonts w:asciiTheme="minorHAnsi" w:hAnsiTheme="minorHAnsi" w:cs="TimesNewRomanPSMT"/>
        </w:rPr>
        <w:t xml:space="preserve">. </w:t>
      </w:r>
      <w:proofErr w:type="spellStart"/>
      <w:r w:rsidRPr="00A76A52">
        <w:rPr>
          <w:rFonts w:asciiTheme="minorHAnsi" w:hAnsiTheme="minorHAnsi" w:cs="TimesNewRomanPSMT"/>
        </w:rPr>
        <w:t>L'espace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construction</w:t>
      </w:r>
      <w:proofErr w:type="spellEnd"/>
      <w:r w:rsidRPr="00A76A52">
        <w:rPr>
          <w:rFonts w:asciiTheme="minorHAnsi" w:hAnsiTheme="minorHAnsi" w:cs="TimesNewRomanPSMT"/>
        </w:rPr>
        <w:t xml:space="preserve"> a </w:t>
      </w:r>
      <w:proofErr w:type="spellStart"/>
      <w:r w:rsidRPr="00A76A52">
        <w:rPr>
          <w:rFonts w:asciiTheme="minorHAnsi" w:hAnsiTheme="minorHAnsi" w:cs="TimesNewRomanPSMT"/>
        </w:rPr>
        <w:t>pour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dimensions</w:t>
      </w:r>
      <w:proofErr w:type="spellEnd"/>
      <w:r w:rsidRPr="00A76A52">
        <w:rPr>
          <w:rFonts w:asciiTheme="minorHAnsi" w:hAnsiTheme="minorHAnsi" w:cs="TimesNewRomanPSMT"/>
        </w:rPr>
        <w:t xml:space="preserve"> maximales 300 x 300 x 300 mm.</w:t>
      </w: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proofErr w:type="spellStart"/>
      <w:r w:rsidRPr="00A76A52">
        <w:rPr>
          <w:rFonts w:asciiTheme="minorHAnsi" w:hAnsiTheme="minorHAnsi" w:cs="TimesNewRomanPSMT"/>
        </w:rPr>
        <w:t>Vu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que</w:t>
      </w:r>
      <w:proofErr w:type="spellEnd"/>
      <w:r w:rsidRPr="00A76A52">
        <w:rPr>
          <w:rFonts w:asciiTheme="minorHAnsi" w:hAnsiTheme="minorHAnsi" w:cs="TimesNewRomanPSMT"/>
        </w:rPr>
        <w:t xml:space="preserve"> H</w:t>
      </w:r>
      <w:r>
        <w:rPr>
          <w:rFonts w:asciiTheme="minorHAnsi" w:hAnsiTheme="minorHAnsi" w:cs="TimesNewRomanPSMT"/>
        </w:rPr>
        <w:t>orn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intègre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toutes</w:t>
      </w:r>
      <w:proofErr w:type="spellEnd"/>
      <w:r w:rsidRPr="00A76A52">
        <w:rPr>
          <w:rFonts w:asciiTheme="minorHAnsi" w:hAnsiTheme="minorHAnsi" w:cs="TimesNewRomanPSMT"/>
        </w:rPr>
        <w:t xml:space="preserve"> les </w:t>
      </w:r>
      <w:proofErr w:type="spellStart"/>
      <w:r w:rsidRPr="00A76A52">
        <w:rPr>
          <w:rFonts w:asciiTheme="minorHAnsi" w:hAnsiTheme="minorHAnsi" w:cs="TimesNewRomanPSMT"/>
        </w:rPr>
        <w:t>étapes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au sein de </w:t>
      </w:r>
      <w:proofErr w:type="spellStart"/>
      <w:r w:rsidRPr="00A76A52">
        <w:rPr>
          <w:rFonts w:asciiTheme="minorHAnsi" w:hAnsiTheme="minorHAnsi" w:cs="TimesNewRomanPSMT"/>
        </w:rPr>
        <w:t>son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établissement</w:t>
      </w:r>
      <w:proofErr w:type="spellEnd"/>
      <w:r w:rsidRPr="00A76A52">
        <w:rPr>
          <w:rFonts w:asciiTheme="minorHAnsi" w:hAnsiTheme="minorHAnsi" w:cs="TimesNewRomanPSMT"/>
        </w:rPr>
        <w:t xml:space="preserve">, </w:t>
      </w:r>
      <w:proofErr w:type="spellStart"/>
      <w:r w:rsidRPr="00A76A52">
        <w:rPr>
          <w:rFonts w:asciiTheme="minorHAnsi" w:hAnsiTheme="minorHAnsi" w:cs="TimesNewRomanPSMT"/>
        </w:rPr>
        <w:t>il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est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possible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satisfaire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directement</w:t>
      </w:r>
      <w:proofErr w:type="spellEnd"/>
      <w:r w:rsidRPr="00A76A52">
        <w:rPr>
          <w:rFonts w:asciiTheme="minorHAnsi" w:hAnsiTheme="minorHAnsi" w:cs="TimesNewRomanPSMT"/>
        </w:rPr>
        <w:t xml:space="preserve"> les </w:t>
      </w:r>
      <w:proofErr w:type="spellStart"/>
      <w:r w:rsidRPr="00A76A52">
        <w:rPr>
          <w:rFonts w:asciiTheme="minorHAnsi" w:hAnsiTheme="minorHAnsi" w:cs="TimesNewRomanPSMT"/>
        </w:rPr>
        <w:t>exigences</w:t>
      </w:r>
      <w:proofErr w:type="spellEnd"/>
      <w:r w:rsidRPr="00A76A52">
        <w:rPr>
          <w:rFonts w:asciiTheme="minorHAnsi" w:hAnsiTheme="minorHAnsi" w:cs="TimesNewRomanPSMT"/>
        </w:rPr>
        <w:t xml:space="preserve"> des </w:t>
      </w:r>
      <w:proofErr w:type="spellStart"/>
      <w:r w:rsidRPr="00A76A52">
        <w:rPr>
          <w:rFonts w:asciiTheme="minorHAnsi" w:hAnsiTheme="minorHAnsi" w:cs="TimesNewRomanPSMT"/>
        </w:rPr>
        <w:t>clients</w:t>
      </w:r>
      <w:proofErr w:type="spellEnd"/>
      <w:r w:rsidRPr="00A76A52">
        <w:rPr>
          <w:rFonts w:asciiTheme="minorHAnsi" w:hAnsiTheme="minorHAnsi" w:cs="TimesNewRomanPSMT"/>
        </w:rPr>
        <w:t xml:space="preserve">. La 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des </w:t>
      </w:r>
      <w:proofErr w:type="spellStart"/>
      <w:r w:rsidRPr="00A76A52">
        <w:rPr>
          <w:rFonts w:asciiTheme="minorHAnsi" w:hAnsiTheme="minorHAnsi" w:cs="TimesNewRomanPSMT"/>
        </w:rPr>
        <w:t>pièces</w:t>
      </w:r>
      <w:proofErr w:type="spellEnd"/>
      <w:r w:rsidRPr="00A76A52">
        <w:rPr>
          <w:rFonts w:asciiTheme="minorHAnsi" w:hAnsiTheme="minorHAnsi" w:cs="TimesNewRomanPSMT"/>
        </w:rPr>
        <w:t xml:space="preserve"> se </w:t>
      </w:r>
      <w:proofErr w:type="spellStart"/>
      <w:r w:rsidRPr="00A76A52">
        <w:rPr>
          <w:rFonts w:asciiTheme="minorHAnsi" w:hAnsiTheme="minorHAnsi" w:cs="TimesNewRomanPSMT"/>
        </w:rPr>
        <w:t>déroule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selon</w:t>
      </w:r>
      <w:proofErr w:type="spellEnd"/>
      <w:r w:rsidRPr="00A76A52">
        <w:rPr>
          <w:rFonts w:asciiTheme="minorHAnsi" w:hAnsiTheme="minorHAnsi" w:cs="TimesNewRomanPSMT"/>
        </w:rPr>
        <w:t xml:space="preserve"> divers </w:t>
      </w:r>
      <w:proofErr w:type="spellStart"/>
      <w:r w:rsidRPr="00A76A52">
        <w:rPr>
          <w:rFonts w:asciiTheme="minorHAnsi" w:hAnsiTheme="minorHAnsi" w:cs="TimesNewRomanPSMT"/>
        </w:rPr>
        <w:t>modes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réalisation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suivant</w:t>
      </w:r>
      <w:proofErr w:type="spellEnd"/>
      <w:r w:rsidRPr="00A76A52">
        <w:rPr>
          <w:rFonts w:asciiTheme="minorHAnsi" w:hAnsiTheme="minorHAnsi" w:cs="TimesNewRomanPSMT"/>
        </w:rPr>
        <w:t xml:space="preserve"> le </w:t>
      </w:r>
      <w:proofErr w:type="spellStart"/>
      <w:r w:rsidRPr="00A76A52">
        <w:rPr>
          <w:rFonts w:asciiTheme="minorHAnsi" w:hAnsiTheme="minorHAnsi" w:cs="TimesNewRomanPSMT"/>
        </w:rPr>
        <w:t>souhait</w:t>
      </w:r>
      <w:proofErr w:type="spellEnd"/>
      <w:r w:rsidRPr="00A76A52">
        <w:rPr>
          <w:rFonts w:asciiTheme="minorHAnsi" w:hAnsiTheme="minorHAnsi" w:cs="TimesNewRomanPSMT"/>
        </w:rPr>
        <w:t xml:space="preserve"> du </w:t>
      </w:r>
      <w:proofErr w:type="spellStart"/>
      <w:r w:rsidRPr="00A76A52">
        <w:rPr>
          <w:rFonts w:asciiTheme="minorHAnsi" w:hAnsiTheme="minorHAnsi" w:cs="TimesNewRomanPSMT"/>
        </w:rPr>
        <w:t>client</w:t>
      </w:r>
      <w:proofErr w:type="spellEnd"/>
      <w:r w:rsidRPr="00A76A52">
        <w:rPr>
          <w:rFonts w:asciiTheme="minorHAnsi" w:hAnsiTheme="minorHAnsi" w:cs="TimesNewRomanPSMT"/>
        </w:rPr>
        <w:t>. H</w:t>
      </w:r>
      <w:r>
        <w:rPr>
          <w:rFonts w:asciiTheme="minorHAnsi" w:hAnsiTheme="minorHAnsi" w:cs="TimesNewRomanPSMT"/>
        </w:rPr>
        <w:t>orn</w:t>
      </w:r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aide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alors</w:t>
      </w:r>
      <w:proofErr w:type="spellEnd"/>
      <w:r w:rsidRPr="00A76A52">
        <w:rPr>
          <w:rFonts w:asciiTheme="minorHAnsi" w:hAnsiTheme="minorHAnsi" w:cs="TimesNewRomanPSMT"/>
        </w:rPr>
        <w:t xml:space="preserve"> les </w:t>
      </w:r>
      <w:proofErr w:type="spellStart"/>
      <w:r w:rsidRPr="00A76A52">
        <w:rPr>
          <w:rFonts w:asciiTheme="minorHAnsi" w:hAnsiTheme="minorHAnsi" w:cs="TimesNewRomanPSMT"/>
        </w:rPr>
        <w:t>clients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même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lors</w:t>
      </w:r>
      <w:proofErr w:type="spellEnd"/>
      <w:r w:rsidRPr="00A76A52">
        <w:rPr>
          <w:rFonts w:asciiTheme="minorHAnsi" w:hAnsiTheme="minorHAnsi" w:cs="TimesNewRomanPSMT"/>
        </w:rPr>
        <w:t xml:space="preserve"> de la </w:t>
      </w:r>
      <w:proofErr w:type="spellStart"/>
      <w:r w:rsidRPr="00A76A52">
        <w:rPr>
          <w:rFonts w:asciiTheme="minorHAnsi" w:hAnsiTheme="minorHAnsi" w:cs="TimesNewRomanPSMT"/>
        </w:rPr>
        <w:t>construction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d'après</w:t>
      </w:r>
      <w:proofErr w:type="spellEnd"/>
      <w:r w:rsidRPr="00A76A52">
        <w:rPr>
          <w:rFonts w:asciiTheme="minorHAnsi" w:hAnsiTheme="minorHAnsi" w:cs="TimesNewRomanPSMT"/>
        </w:rPr>
        <w:t xml:space="preserve"> le </w:t>
      </w:r>
      <w:proofErr w:type="spellStart"/>
      <w:r w:rsidRPr="00A76A52">
        <w:rPr>
          <w:rFonts w:asciiTheme="minorHAnsi" w:hAnsiTheme="minorHAnsi" w:cs="TimesNewRomanPSMT"/>
        </w:rPr>
        <w:t>procédé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r w:rsidR="0053114C">
        <w:rPr>
          <w:rFonts w:asciiTheme="minorHAnsi" w:hAnsiTheme="minorHAnsi" w:cs="TimesNewRomanPSMT"/>
        </w:rPr>
        <w:t xml:space="preserve">le </w:t>
      </w:r>
      <w:proofErr w:type="spellStart"/>
      <w:r w:rsidR="0053114C">
        <w:rPr>
          <w:rFonts w:asciiTheme="minorHAnsi" w:hAnsiTheme="minorHAnsi" w:cs="TimesNewRomanPSMT"/>
        </w:rPr>
        <w:t>selective</w:t>
      </w:r>
      <w:proofErr w:type="spellEnd"/>
      <w:r w:rsidR="0053114C">
        <w:rPr>
          <w:rFonts w:asciiTheme="minorHAnsi" w:hAnsiTheme="minorHAnsi" w:cs="TimesNewRomanPSMT"/>
        </w:rPr>
        <w:t xml:space="preserve"> </w:t>
      </w:r>
      <w:proofErr w:type="spellStart"/>
      <w:r w:rsidR="0053114C">
        <w:rPr>
          <w:rFonts w:asciiTheme="minorHAnsi" w:hAnsiTheme="minorHAnsi" w:cs="TimesNewRomanPSMT"/>
        </w:rPr>
        <w:t>laser</w:t>
      </w:r>
      <w:proofErr w:type="spellEnd"/>
      <w:r w:rsidR="0053114C">
        <w:rPr>
          <w:rFonts w:asciiTheme="minorHAnsi" w:hAnsiTheme="minorHAnsi" w:cs="TimesNewRomanPSMT"/>
        </w:rPr>
        <w:t xml:space="preserve"> </w:t>
      </w:r>
      <w:proofErr w:type="spellStart"/>
      <w:r w:rsidR="0053114C">
        <w:rPr>
          <w:rFonts w:asciiTheme="minorHAnsi" w:hAnsiTheme="minorHAnsi" w:cs="TimesNewRomanPSMT"/>
        </w:rPr>
        <w:t>melting</w:t>
      </w:r>
      <w:proofErr w:type="spellEnd"/>
      <w:r w:rsidR="0053114C">
        <w:rPr>
          <w:rFonts w:asciiTheme="minorHAnsi" w:hAnsiTheme="minorHAnsi" w:cs="TimesNewRomanPSMT"/>
        </w:rPr>
        <w:t xml:space="preserve"> </w:t>
      </w:r>
      <w:r w:rsidRPr="00A76A52">
        <w:rPr>
          <w:rFonts w:asciiTheme="minorHAnsi" w:hAnsiTheme="minorHAnsi" w:cs="TimesNewRomanPSMT"/>
        </w:rPr>
        <w:t xml:space="preserve">et </w:t>
      </w:r>
      <w:proofErr w:type="spellStart"/>
      <w:r w:rsidRPr="00A76A52">
        <w:rPr>
          <w:rFonts w:asciiTheme="minorHAnsi" w:hAnsiTheme="minorHAnsi" w:cs="TimesNewRomanPSMT"/>
        </w:rPr>
        <w:t>lors</w:t>
      </w:r>
      <w:proofErr w:type="spellEnd"/>
      <w:r w:rsidRPr="00A76A52">
        <w:rPr>
          <w:rFonts w:asciiTheme="minorHAnsi" w:hAnsiTheme="minorHAnsi" w:cs="TimesNewRomanPSMT"/>
        </w:rPr>
        <w:t xml:space="preserve"> de la </w:t>
      </w:r>
      <w:proofErr w:type="spellStart"/>
      <w:r w:rsidRPr="00A76A52">
        <w:rPr>
          <w:rFonts w:asciiTheme="minorHAnsi" w:hAnsiTheme="minorHAnsi" w:cs="TimesNewRomanPSMT"/>
        </w:rPr>
        <w:t>sélection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paramètres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liés</w:t>
      </w:r>
      <w:proofErr w:type="spellEnd"/>
      <w:r w:rsidRPr="00A76A52">
        <w:rPr>
          <w:rFonts w:asciiTheme="minorHAnsi" w:hAnsiTheme="minorHAnsi" w:cs="TimesNewRomanPSMT"/>
        </w:rPr>
        <w:t xml:space="preserve"> à la </w:t>
      </w:r>
      <w:proofErr w:type="spellStart"/>
      <w:r w:rsidRPr="00A76A52">
        <w:rPr>
          <w:rFonts w:asciiTheme="minorHAnsi" w:hAnsiTheme="minorHAnsi" w:cs="TimesNewRomanPSMT"/>
        </w:rPr>
        <w:t>poudre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appropriés</w:t>
      </w:r>
      <w:proofErr w:type="spellEnd"/>
      <w:r w:rsidRPr="00A76A52">
        <w:rPr>
          <w:rFonts w:asciiTheme="minorHAnsi" w:hAnsiTheme="minorHAnsi" w:cs="TimesNewRomanPSMT"/>
        </w:rPr>
        <w:t xml:space="preserve">. La </w:t>
      </w:r>
      <w:proofErr w:type="spellStart"/>
      <w:r w:rsidRPr="00A76A52">
        <w:rPr>
          <w:rFonts w:asciiTheme="minorHAnsi" w:hAnsiTheme="minorHAnsi" w:cs="TimesNewRomanPSMT"/>
        </w:rPr>
        <w:t>fabrication</w:t>
      </w:r>
      <w:proofErr w:type="spellEnd"/>
      <w:r w:rsidRPr="00A76A52">
        <w:rPr>
          <w:rFonts w:asciiTheme="minorHAnsi" w:hAnsiTheme="minorHAnsi" w:cs="TimesNewRomanPSMT"/>
        </w:rPr>
        <w:t xml:space="preserve"> a </w:t>
      </w:r>
      <w:proofErr w:type="spellStart"/>
      <w:r w:rsidRPr="00A76A52">
        <w:rPr>
          <w:rFonts w:asciiTheme="minorHAnsi" w:hAnsiTheme="minorHAnsi" w:cs="TimesNewRomanPSMT"/>
        </w:rPr>
        <w:t>lieu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selon</w:t>
      </w:r>
      <w:proofErr w:type="spellEnd"/>
      <w:r w:rsidRPr="00A76A52">
        <w:rPr>
          <w:rFonts w:asciiTheme="minorHAnsi" w:hAnsiTheme="minorHAnsi" w:cs="TimesNewRomanPSMT"/>
        </w:rPr>
        <w:t xml:space="preserve"> le </w:t>
      </w:r>
      <w:proofErr w:type="spellStart"/>
      <w:r w:rsidRPr="00A76A52">
        <w:rPr>
          <w:rFonts w:asciiTheme="minorHAnsi" w:hAnsiTheme="minorHAnsi" w:cs="TimesNewRomanPSMT"/>
        </w:rPr>
        <w:t>souhait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ou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l'exigence</w:t>
      </w:r>
      <w:proofErr w:type="spellEnd"/>
      <w:r w:rsidRPr="00A76A52">
        <w:rPr>
          <w:rFonts w:asciiTheme="minorHAnsi" w:hAnsiTheme="minorHAnsi" w:cs="TimesNewRomanPSMT"/>
        </w:rPr>
        <w:t xml:space="preserve"> du </w:t>
      </w:r>
      <w:proofErr w:type="spellStart"/>
      <w:r w:rsidRPr="00A76A52">
        <w:rPr>
          <w:rFonts w:asciiTheme="minorHAnsi" w:hAnsiTheme="minorHAnsi" w:cs="TimesNewRomanPSMT"/>
        </w:rPr>
        <w:t>client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sous</w:t>
      </w:r>
      <w:proofErr w:type="spellEnd"/>
      <w:r w:rsidRPr="00A76A52">
        <w:rPr>
          <w:rFonts w:asciiTheme="minorHAnsi" w:hAnsiTheme="minorHAnsi" w:cs="TimesNewRomanPSMT"/>
        </w:rPr>
        <w:t xml:space="preserve"> la forme </w:t>
      </w:r>
      <w:proofErr w:type="spellStart"/>
      <w:r w:rsidRPr="00A76A52">
        <w:rPr>
          <w:rFonts w:asciiTheme="minorHAnsi" w:hAnsiTheme="minorHAnsi" w:cs="TimesNewRomanPSMT"/>
        </w:rPr>
        <w:t>d'ébauches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ainsi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que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produits</w:t>
      </w:r>
      <w:proofErr w:type="spellEnd"/>
      <w:r w:rsidRPr="00A76A52">
        <w:rPr>
          <w:rFonts w:asciiTheme="minorHAnsi" w:hAnsiTheme="minorHAnsi" w:cs="TimesNewRomanPSMT"/>
        </w:rPr>
        <w:t xml:space="preserve"> semi-finis </w:t>
      </w:r>
      <w:proofErr w:type="spellStart"/>
      <w:r w:rsidRPr="00A76A52">
        <w:rPr>
          <w:rFonts w:asciiTheme="minorHAnsi" w:hAnsiTheme="minorHAnsi" w:cs="TimesNewRomanPSMT"/>
        </w:rPr>
        <w:t>jusqu'au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composant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usiné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fini</w:t>
      </w:r>
      <w:proofErr w:type="spellEnd"/>
      <w:r w:rsidRPr="00A76A52">
        <w:rPr>
          <w:rFonts w:asciiTheme="minorHAnsi" w:hAnsiTheme="minorHAnsi" w:cs="TimesNewRomanPSMT"/>
        </w:rPr>
        <w:t xml:space="preserve">. </w:t>
      </w:r>
      <w:proofErr w:type="spellStart"/>
      <w:r w:rsidRPr="00A76A52">
        <w:rPr>
          <w:rFonts w:asciiTheme="minorHAnsi" w:hAnsiTheme="minorHAnsi" w:cs="TimesNewRomanPSMT"/>
        </w:rPr>
        <w:t>D'autres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avantages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résident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dans</w:t>
      </w:r>
      <w:proofErr w:type="spellEnd"/>
      <w:r w:rsidRPr="00A76A52">
        <w:rPr>
          <w:rFonts w:asciiTheme="minorHAnsi" w:hAnsiTheme="minorHAnsi" w:cs="TimesNewRomanPSMT"/>
        </w:rPr>
        <w:t xml:space="preserve"> le </w:t>
      </w:r>
      <w:proofErr w:type="spellStart"/>
      <w:r w:rsidRPr="00A76A52">
        <w:rPr>
          <w:rFonts w:asciiTheme="minorHAnsi" w:hAnsiTheme="minorHAnsi" w:cs="TimesNewRomanPSMT"/>
        </w:rPr>
        <w:t>parc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machines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existant</w:t>
      </w:r>
      <w:proofErr w:type="spellEnd"/>
      <w:r w:rsidRPr="00A76A52">
        <w:rPr>
          <w:rFonts w:asciiTheme="minorHAnsi" w:hAnsiTheme="minorHAnsi" w:cs="TimesNewRomanPSMT"/>
        </w:rPr>
        <w:t xml:space="preserve"> et les </w:t>
      </w:r>
      <w:proofErr w:type="spellStart"/>
      <w:r w:rsidRPr="00A76A52">
        <w:rPr>
          <w:rFonts w:asciiTheme="minorHAnsi" w:hAnsiTheme="minorHAnsi" w:cs="TimesNewRomanPSMT"/>
        </w:rPr>
        <w:t>moyens</w:t>
      </w:r>
      <w:proofErr w:type="spellEnd"/>
      <w:r w:rsidRPr="00A76A52">
        <w:rPr>
          <w:rFonts w:asciiTheme="minorHAnsi" w:hAnsiTheme="minorHAnsi" w:cs="TimesNewRomanPSMT"/>
        </w:rPr>
        <w:t xml:space="preserve"> de </w:t>
      </w:r>
      <w:proofErr w:type="spellStart"/>
      <w:r w:rsidRPr="00A76A52">
        <w:rPr>
          <w:rFonts w:asciiTheme="minorHAnsi" w:hAnsiTheme="minorHAnsi" w:cs="TimesNewRomanPSMT"/>
        </w:rPr>
        <w:t>mesure</w:t>
      </w:r>
      <w:proofErr w:type="spellEnd"/>
      <w:r w:rsidRPr="00A76A52">
        <w:rPr>
          <w:rFonts w:asciiTheme="minorHAnsi" w:hAnsiTheme="minorHAnsi" w:cs="TimesNewRomanPSMT"/>
        </w:rPr>
        <w:t xml:space="preserve"> </w:t>
      </w:r>
      <w:proofErr w:type="spellStart"/>
      <w:r w:rsidRPr="00A76A52">
        <w:rPr>
          <w:rFonts w:asciiTheme="minorHAnsi" w:hAnsiTheme="minorHAnsi" w:cs="TimesNewRomanPSMT"/>
        </w:rPr>
        <w:t>correspondants</w:t>
      </w:r>
      <w:proofErr w:type="spellEnd"/>
      <w:r w:rsidRPr="00A76A52">
        <w:rPr>
          <w:rFonts w:asciiTheme="minorHAnsi" w:hAnsiTheme="minorHAnsi" w:cs="TimesNewRomanPSMT"/>
        </w:rPr>
        <w:t xml:space="preserve">. </w:t>
      </w: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A65FA6" w:rsidRPr="00A65FA6" w:rsidRDefault="00A65FA6" w:rsidP="00A65FA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763B6B" w:rsidRPr="00B83764" w:rsidRDefault="00A76A52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Theme="minorHAnsi" w:hAnsiTheme="minorHAnsi" w:cs="Arial"/>
          <w:i/>
          <w:color w:val="222222"/>
          <w:lang w:val="fr-FR"/>
        </w:rPr>
      </w:pPr>
      <w:r>
        <w:rPr>
          <w:rStyle w:val="hps"/>
          <w:rFonts w:asciiTheme="minorHAnsi" w:hAnsiTheme="minorHAnsi" w:cs="Arial"/>
          <w:i/>
          <w:color w:val="222222"/>
          <w:lang w:val="fr-FR"/>
        </w:rPr>
        <w:t>1921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caractères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espaces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proofErr w:type="spellStart"/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incl</w:t>
      </w:r>
      <w:proofErr w:type="spellEnd"/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763B6B" w:rsidRPr="00BE6977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  <w:proofErr w:type="spellStart"/>
      <w:r w:rsidRPr="00BE6977">
        <w:rPr>
          <w:rFonts w:asciiTheme="minorHAnsi" w:hAnsiTheme="minorHAnsi" w:cs="Arial"/>
          <w:b/>
          <w:lang w:val="en-US"/>
        </w:rPr>
        <w:t>Légende</w:t>
      </w:r>
      <w:proofErr w:type="spellEnd"/>
      <w:r w:rsidRPr="00BE6977">
        <w:rPr>
          <w:rFonts w:asciiTheme="minorHAnsi" w:hAnsiTheme="minorHAnsi" w:cs="Arial"/>
          <w:b/>
          <w:lang w:val="en-US"/>
        </w:rPr>
        <w:t xml:space="preserve"> de la photo:</w:t>
      </w:r>
    </w:p>
    <w:p w:rsidR="00867B05" w:rsidRDefault="00A76A5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65F98BB3">
            <wp:extent cx="2182495" cy="1457325"/>
            <wp:effectExtent l="0" t="0" r="825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2813">
        <w:rPr>
          <w:rFonts w:ascii="Arial" w:hAnsi="Arial" w:cs="Arial"/>
        </w:rPr>
        <w:tab/>
      </w:r>
      <w:r w:rsidR="00382813">
        <w:rPr>
          <w:rFonts w:ascii="Arial" w:hAnsi="Arial" w:cs="Arial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147BDA13">
            <wp:extent cx="2164080" cy="1438910"/>
            <wp:effectExtent l="0" t="0" r="7620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337C">
        <w:rPr>
          <w:rFonts w:ascii="Arial" w:hAnsi="Arial" w:cs="Arial"/>
        </w:rPr>
        <w:tab/>
      </w:r>
    </w:p>
    <w:p w:rsidR="00A76A52" w:rsidRPr="00A76A52" w:rsidRDefault="00763B6B" w:rsidP="00A76A5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Arial"/>
          <w:b/>
        </w:rPr>
        <w:t>Photo</w:t>
      </w:r>
      <w:proofErr w:type="spellEnd"/>
      <w:r w:rsidR="00741BF8">
        <w:rPr>
          <w:rFonts w:asciiTheme="minorHAnsi" w:hAnsiTheme="minorHAnsi" w:cs="Arial"/>
          <w:b/>
        </w:rPr>
        <w:t xml:space="preserve">: </w:t>
      </w:r>
      <w:proofErr w:type="spellStart"/>
      <w:r w:rsidR="00A76A52" w:rsidRPr="00A76A52">
        <w:rPr>
          <w:rFonts w:asciiTheme="minorHAnsi" w:hAnsiTheme="minorHAnsi" w:cs="TimesNewRomanPSMT"/>
        </w:rPr>
        <w:t>Un</w:t>
      </w:r>
      <w:proofErr w:type="spellEnd"/>
      <w:r w:rsidR="00A76A52" w:rsidRPr="00A76A52">
        <w:rPr>
          <w:rFonts w:asciiTheme="minorHAnsi" w:hAnsiTheme="minorHAnsi" w:cs="TimesNewRomanPSMT"/>
        </w:rPr>
        <w:t xml:space="preserve"> </w:t>
      </w:r>
      <w:proofErr w:type="spellStart"/>
      <w:r w:rsidR="00A76A52" w:rsidRPr="00A76A52">
        <w:rPr>
          <w:rFonts w:asciiTheme="minorHAnsi" w:hAnsiTheme="minorHAnsi" w:cs="TimesNewRomanPSMT"/>
        </w:rPr>
        <w:t>extrait</w:t>
      </w:r>
      <w:proofErr w:type="spellEnd"/>
      <w:r w:rsidR="00A76A52" w:rsidRPr="00A76A52">
        <w:rPr>
          <w:rFonts w:asciiTheme="minorHAnsi" w:hAnsiTheme="minorHAnsi" w:cs="TimesNewRomanPSMT"/>
        </w:rPr>
        <w:t xml:space="preserve"> des </w:t>
      </w:r>
      <w:proofErr w:type="spellStart"/>
      <w:r w:rsidR="00A76A52" w:rsidRPr="00A76A52">
        <w:rPr>
          <w:rFonts w:asciiTheme="minorHAnsi" w:hAnsiTheme="minorHAnsi" w:cs="TimesNewRomanPSMT"/>
        </w:rPr>
        <w:t>composants</w:t>
      </w:r>
      <w:proofErr w:type="spellEnd"/>
      <w:r w:rsidR="00A76A52" w:rsidRPr="00A76A52">
        <w:rPr>
          <w:rFonts w:asciiTheme="minorHAnsi" w:hAnsiTheme="minorHAnsi" w:cs="TimesNewRomanPSMT"/>
        </w:rPr>
        <w:t xml:space="preserve"> </w:t>
      </w:r>
      <w:proofErr w:type="spellStart"/>
      <w:r w:rsidR="00A76A52" w:rsidRPr="00A76A52">
        <w:rPr>
          <w:rFonts w:asciiTheme="minorHAnsi" w:hAnsiTheme="minorHAnsi" w:cs="TimesNewRomanPSMT"/>
        </w:rPr>
        <w:t>pouvant</w:t>
      </w:r>
      <w:proofErr w:type="spellEnd"/>
      <w:r w:rsidR="00A76A52" w:rsidRPr="00A76A52">
        <w:rPr>
          <w:rFonts w:asciiTheme="minorHAnsi" w:hAnsiTheme="minorHAnsi" w:cs="TimesNewRomanPSMT"/>
        </w:rPr>
        <w:t xml:space="preserve"> faire </w:t>
      </w:r>
      <w:proofErr w:type="spellStart"/>
      <w:r w:rsidR="00A76A52" w:rsidRPr="00A76A52">
        <w:rPr>
          <w:rFonts w:asciiTheme="minorHAnsi" w:hAnsiTheme="minorHAnsi" w:cs="TimesNewRomanPSMT"/>
        </w:rPr>
        <w:t>appel</w:t>
      </w:r>
      <w:proofErr w:type="spellEnd"/>
      <w:r w:rsidR="00A76A52" w:rsidRPr="00A76A52">
        <w:rPr>
          <w:rFonts w:asciiTheme="minorHAnsi" w:hAnsiTheme="minorHAnsi" w:cs="TimesNewRomanPSMT"/>
        </w:rPr>
        <w:t xml:space="preserve"> au </w:t>
      </w:r>
      <w:proofErr w:type="spellStart"/>
      <w:r w:rsidR="00A76A52" w:rsidRPr="00A76A52">
        <w:rPr>
          <w:rFonts w:asciiTheme="minorHAnsi" w:hAnsiTheme="minorHAnsi" w:cs="TimesNewRomanPSMT"/>
        </w:rPr>
        <w:t>procédé</w:t>
      </w:r>
      <w:proofErr w:type="spellEnd"/>
      <w:r w:rsidR="00A76A52" w:rsidRPr="00A76A52">
        <w:rPr>
          <w:rFonts w:asciiTheme="minorHAnsi" w:hAnsiTheme="minorHAnsi" w:cs="TimesNewRomanPSMT"/>
        </w:rPr>
        <w:t xml:space="preserve"> de</w:t>
      </w:r>
      <w:r w:rsidR="00A76A52" w:rsidRPr="00A76A52">
        <w:rPr>
          <w:rFonts w:ascii="MS Gothic" w:eastAsia="MS Gothic" w:hAnsi="MS Gothic" w:cs="MS Gothic" w:hint="eastAsia"/>
        </w:rPr>
        <w:t> </w:t>
      </w:r>
      <w:proofErr w:type="spellStart"/>
      <w:r w:rsidR="00A76A52" w:rsidRPr="00A76A52">
        <w:rPr>
          <w:rFonts w:asciiTheme="minorHAnsi" w:hAnsiTheme="minorHAnsi" w:cs="TimesNewRomanPSMT"/>
        </w:rPr>
        <w:t>fabrication</w:t>
      </w:r>
      <w:proofErr w:type="spellEnd"/>
      <w:r w:rsidR="00A76A52" w:rsidRPr="00A76A52">
        <w:rPr>
          <w:rFonts w:asciiTheme="minorHAnsi" w:hAnsiTheme="minorHAnsi" w:cs="TimesNewRomanPSMT"/>
        </w:rPr>
        <w:t xml:space="preserve"> additive.</w:t>
      </w:r>
    </w:p>
    <w:p w:rsidR="00A76A52" w:rsidRPr="00A76A52" w:rsidRDefault="00A76A52" w:rsidP="00A76A5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A65FA6" w:rsidRPr="00A65FA6" w:rsidRDefault="00A65FA6" w:rsidP="00A65FA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867B05" w:rsidRPr="00B83764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 w:rsidRPr="00C102CB">
        <w:rPr>
          <w:rFonts w:ascii="Arial" w:hAnsi="Arial" w:cs="Arial"/>
          <w:sz w:val="20"/>
          <w:szCs w:val="20"/>
        </w:rPr>
        <w:tab/>
      </w: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B83764">
        <w:rPr>
          <w:rFonts w:asciiTheme="minorHAnsi" w:hAnsiTheme="minorHAnsi" w:cs="Arial"/>
          <w:b/>
        </w:rPr>
        <w:lastRenderedPageBreak/>
        <w:t>Auteur</w:t>
      </w:r>
      <w:proofErr w:type="spellEnd"/>
      <w:r w:rsidRPr="00B83764">
        <w:rPr>
          <w:rFonts w:asciiTheme="minorHAnsi" w:hAnsiTheme="minorHAnsi" w:cs="Arial"/>
          <w:b/>
        </w:rPr>
        <w:t xml:space="preserve"> des </w:t>
      </w:r>
      <w:proofErr w:type="spellStart"/>
      <w:r w:rsidRPr="00B83764">
        <w:rPr>
          <w:rFonts w:asciiTheme="minorHAnsi" w:hAnsiTheme="minorHAnsi" w:cs="Arial"/>
          <w:b/>
        </w:rPr>
        <w:t>textes</w:t>
      </w:r>
      <w:proofErr w:type="spellEnd"/>
      <w:r w:rsidRPr="00B83764">
        <w:rPr>
          <w:rFonts w:asciiTheme="minorHAnsi" w:hAnsiTheme="minorHAnsi" w:cs="Arial"/>
          <w:b/>
        </w:rPr>
        <w:t xml:space="preserve"> et </w:t>
      </w:r>
      <w:proofErr w:type="spellStart"/>
      <w:r w:rsidRPr="00B83764">
        <w:rPr>
          <w:rFonts w:asciiTheme="minorHAnsi" w:hAnsiTheme="minorHAnsi" w:cs="Arial"/>
          <w:b/>
        </w:rPr>
        <w:t>s</w:t>
      </w:r>
      <w:r w:rsidR="00763B6B" w:rsidRPr="00B83764">
        <w:rPr>
          <w:rFonts w:asciiTheme="minorHAnsi" w:hAnsiTheme="minorHAnsi" w:cs="Arial"/>
          <w:b/>
        </w:rPr>
        <w:t>ource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des </w:t>
      </w:r>
      <w:proofErr w:type="spellStart"/>
      <w:r w:rsidR="00763B6B" w:rsidRPr="00B83764">
        <w:rPr>
          <w:rFonts w:asciiTheme="minorHAnsi" w:hAnsiTheme="minorHAnsi" w:cs="Arial"/>
          <w:b/>
        </w:rPr>
        <w:t>photos</w:t>
      </w:r>
      <w:proofErr w:type="spellEnd"/>
      <w:r w:rsidR="00763B6B" w:rsidRPr="00B83764">
        <w:rPr>
          <w:rFonts w:asciiTheme="minorHAnsi" w:hAnsiTheme="minorHAnsi" w:cs="Arial"/>
          <w:b/>
        </w:rPr>
        <w:t>:</w:t>
      </w:r>
      <w:r w:rsidR="00763B6B" w:rsidRPr="00B83764">
        <w:rPr>
          <w:rFonts w:asciiTheme="minorHAnsi" w:hAnsiTheme="minorHAnsi" w:cs="Arial"/>
        </w:rPr>
        <w:t xml:space="preserve"> Paul Horn GmbH</w:t>
      </w:r>
      <w:r w:rsidR="00B83764">
        <w:rPr>
          <w:rFonts w:asciiTheme="minorHAnsi" w:hAnsiTheme="minorHAnsi" w:cs="Arial"/>
        </w:rPr>
        <w:t xml:space="preserve"> / Nico Sauermann</w:t>
      </w:r>
    </w:p>
    <w:p w:rsidR="008A3796" w:rsidRPr="00B83764" w:rsidRDefault="008A3796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>R</w:t>
      </w:r>
      <w:r w:rsidR="00763B6B" w:rsidRPr="00B83764">
        <w:rPr>
          <w:rFonts w:asciiTheme="minorHAnsi" w:hAnsiTheme="minorHAnsi" w:cs="Arial"/>
          <w:b/>
        </w:rPr>
        <w:t xml:space="preserve">esponsable des </w:t>
      </w:r>
      <w:proofErr w:type="spellStart"/>
      <w:r w:rsidR="00763B6B" w:rsidRPr="00B83764">
        <w:rPr>
          <w:rFonts w:asciiTheme="minorHAnsi" w:hAnsiTheme="minorHAnsi" w:cs="Arial"/>
          <w:b/>
        </w:rPr>
        <w:t>demandes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 </w:t>
      </w:r>
      <w:proofErr w:type="spellStart"/>
      <w:r w:rsidR="00763B6B" w:rsidRPr="00B83764">
        <w:rPr>
          <w:rFonts w:asciiTheme="minorHAnsi" w:hAnsiTheme="minorHAnsi" w:cs="Arial"/>
          <w:b/>
        </w:rPr>
        <w:t>précisions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: 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Hartmetall-Werkzeugfabrik Paul Horn GmbH, Christian Thiele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Unter dem Holz 33 – 35, 72072 Tübingen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>Tel.: +49 7071 7004-</w:t>
      </w:r>
      <w:r w:rsidR="00227312" w:rsidRPr="00B83764">
        <w:rPr>
          <w:rFonts w:asciiTheme="minorHAnsi" w:hAnsiTheme="minorHAnsi" w:cs="Arial"/>
          <w:lang w:val="en-US"/>
        </w:rPr>
        <w:t>1820,</w:t>
      </w:r>
      <w:r w:rsidRPr="00B83764">
        <w:rPr>
          <w:rFonts w:asciiTheme="minorHAnsi" w:hAnsiTheme="minorHAnsi" w:cs="Arial"/>
          <w:lang w:val="en-US"/>
        </w:rPr>
        <w:t xml:space="preserve"> Fax: +49 7071 72893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 xml:space="preserve">Email: </w:t>
      </w:r>
      <w:hyperlink r:id="rId8" w:history="1">
        <w:r w:rsidRPr="00B83764">
          <w:rPr>
            <w:rStyle w:val="Hyperlink"/>
            <w:rFonts w:asciiTheme="minorHAnsi" w:hAnsiTheme="minorHAnsi" w:cs="Arial"/>
            <w:lang w:val="en-US"/>
          </w:rPr>
          <w:t>christian.thiele@phorn.de</w:t>
        </w:r>
      </w:hyperlink>
      <w:r w:rsidRPr="00B83764">
        <w:rPr>
          <w:rFonts w:asciiTheme="minorHAnsi" w:hAnsiTheme="minorHAnsi" w:cs="Arial"/>
          <w:lang w:val="en-US"/>
        </w:rPr>
        <w:t xml:space="preserve">, </w:t>
      </w:r>
      <w:hyperlink r:id="rId9" w:history="1">
        <w:r w:rsidRPr="00B83764">
          <w:rPr>
            <w:rStyle w:val="Hyperlink"/>
            <w:rFonts w:asciiTheme="minorHAnsi" w:hAnsiTheme="minorHAnsi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2D5" w:rsidRDefault="000D52D5" w:rsidP="00925DB2">
      <w:pPr>
        <w:spacing w:after="0" w:line="240" w:lineRule="auto"/>
      </w:pPr>
      <w:r>
        <w:separator/>
      </w:r>
    </w:p>
  </w:endnote>
  <w:endnote w:type="continuationSeparator" w:id="0">
    <w:p w:rsidR="000D52D5" w:rsidRDefault="000D52D5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2D5" w:rsidRDefault="000D52D5" w:rsidP="00925DB2">
      <w:pPr>
        <w:spacing w:after="0" w:line="240" w:lineRule="auto"/>
      </w:pPr>
      <w:r>
        <w:separator/>
      </w:r>
    </w:p>
  </w:footnote>
  <w:footnote w:type="continuationSeparator" w:id="0">
    <w:p w:rsidR="000D52D5" w:rsidRDefault="000D52D5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B83764" w:rsidRDefault="00763B6B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 w:rsidRPr="00B83764">
      <w:rPr>
        <w:rFonts w:asciiTheme="minorHAnsi" w:hAnsiTheme="minorHAnsi" w:cs="Arial"/>
        <w:b/>
        <w:sz w:val="40"/>
        <w:szCs w:val="40"/>
        <w:lang w:val="en-US"/>
      </w:rPr>
      <w:t xml:space="preserve">Communiqué de </w:t>
    </w:r>
    <w:proofErr w:type="spellStart"/>
    <w:r w:rsidRPr="00B83764">
      <w:rPr>
        <w:rFonts w:asciiTheme="minorHAnsi" w:hAnsiTheme="minorHAnsi" w:cs="Arial"/>
        <w:b/>
        <w:sz w:val="40"/>
        <w:szCs w:val="40"/>
        <w:lang w:val="en-US"/>
      </w:rPr>
      <w:t>presse</w:t>
    </w:r>
    <w:proofErr w:type="spellEnd"/>
    <w:r w:rsidRPr="00B83764">
      <w:rPr>
        <w:rFonts w:asciiTheme="minorHAnsi" w:hAnsiTheme="minorHAnsi" w:cs="Arial"/>
        <w:b/>
        <w:sz w:val="20"/>
        <w:szCs w:val="20"/>
        <w:lang w:val="en-US"/>
      </w:rPr>
      <w:t xml:space="preserve"> </w:t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B83764">
      <w:rPr>
        <w:rFonts w:asciiTheme="minorHAnsi" w:hAnsiTheme="minorHAnsi" w:cs="Arial"/>
        <w:sz w:val="40"/>
        <w:szCs w:val="40"/>
      </w:rPr>
      <w:tab/>
    </w:r>
    <w:r w:rsidR="00BA7B3C" w:rsidRPr="00B83764">
      <w:rPr>
        <w:rFonts w:asciiTheme="minorHAnsi" w:hAnsiTheme="minorHAnsi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B83764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</w:rPr>
    </w:pP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proofErr w:type="spellStart"/>
    <w:r w:rsidR="00BA7B3C" w:rsidRPr="00B83764">
      <w:rPr>
        <w:rFonts w:asciiTheme="minorHAnsi" w:hAnsiTheme="minorHAnsi" w:cs="Arial"/>
      </w:rPr>
      <w:t>Septembre</w:t>
    </w:r>
    <w:proofErr w:type="spellEnd"/>
    <w:r w:rsidR="00BA7B3C" w:rsidRPr="00B83764">
      <w:rPr>
        <w:rFonts w:asciiTheme="minorHAnsi" w:hAnsiTheme="minorHAnsi" w:cs="Arial"/>
      </w:rPr>
      <w:t xml:space="preserve"> 201</w:t>
    </w:r>
    <w:r w:rsidR="00B83764" w:rsidRPr="00B83764">
      <w:rPr>
        <w:rFonts w:asciiTheme="minorHAnsi" w:hAnsiTheme="minorHAnsi" w:cs="Arial"/>
      </w:rPr>
      <w:t>8</w:t>
    </w:r>
  </w:p>
  <w:p w:rsidR="00DD4B1C" w:rsidRPr="00B83764" w:rsidRDefault="00DD4B1C" w:rsidP="00F739CB">
    <w:pPr>
      <w:pStyle w:val="Kopfzeile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3B0"/>
    <w:rsid w:val="000A36AA"/>
    <w:rsid w:val="000C3359"/>
    <w:rsid w:val="000C7345"/>
    <w:rsid w:val="000C7E4D"/>
    <w:rsid w:val="000D52D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A2157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82813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55E9"/>
    <w:rsid w:val="004E6F5A"/>
    <w:rsid w:val="00521B1D"/>
    <w:rsid w:val="0053114C"/>
    <w:rsid w:val="00545B8A"/>
    <w:rsid w:val="00554440"/>
    <w:rsid w:val="00556398"/>
    <w:rsid w:val="00564C1E"/>
    <w:rsid w:val="00567DA8"/>
    <w:rsid w:val="00597127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176F3"/>
    <w:rsid w:val="00723E5C"/>
    <w:rsid w:val="00725BCA"/>
    <w:rsid w:val="00731DE2"/>
    <w:rsid w:val="00734587"/>
    <w:rsid w:val="00741BF8"/>
    <w:rsid w:val="00762688"/>
    <w:rsid w:val="00763B6B"/>
    <w:rsid w:val="0078218B"/>
    <w:rsid w:val="007A337C"/>
    <w:rsid w:val="007A52E3"/>
    <w:rsid w:val="007D3C38"/>
    <w:rsid w:val="007F41C0"/>
    <w:rsid w:val="007F6A41"/>
    <w:rsid w:val="00802B5F"/>
    <w:rsid w:val="008371F7"/>
    <w:rsid w:val="008541F6"/>
    <w:rsid w:val="00867B05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2CE9"/>
    <w:rsid w:val="00A051EE"/>
    <w:rsid w:val="00A104B3"/>
    <w:rsid w:val="00A23939"/>
    <w:rsid w:val="00A330B5"/>
    <w:rsid w:val="00A617E2"/>
    <w:rsid w:val="00A65E23"/>
    <w:rsid w:val="00A65FA6"/>
    <w:rsid w:val="00A76A52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83764"/>
    <w:rsid w:val="00BA0AE7"/>
    <w:rsid w:val="00BA7B3C"/>
    <w:rsid w:val="00BC1085"/>
    <w:rsid w:val="00BD5A8D"/>
    <w:rsid w:val="00BD793B"/>
    <w:rsid w:val="00BD7D00"/>
    <w:rsid w:val="00BE0F8E"/>
    <w:rsid w:val="00BE6977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26F"/>
    <w:rsid w:val="00C848B8"/>
    <w:rsid w:val="00CC4C88"/>
    <w:rsid w:val="00CF0DEF"/>
    <w:rsid w:val="00D62E01"/>
    <w:rsid w:val="00D65FC4"/>
    <w:rsid w:val="00DA4DF2"/>
    <w:rsid w:val="00DA4F95"/>
    <w:rsid w:val="00DC112A"/>
    <w:rsid w:val="00DC26FE"/>
    <w:rsid w:val="00DC36B0"/>
    <w:rsid w:val="00DD4B1C"/>
    <w:rsid w:val="00DE22B7"/>
    <w:rsid w:val="00E0265F"/>
    <w:rsid w:val="00E11DCE"/>
    <w:rsid w:val="00E17FA3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cthiele</dc:creator>
  <cp:lastModifiedBy>Stelzer Claudia</cp:lastModifiedBy>
  <cp:revision>5</cp:revision>
  <cp:lastPrinted>2015-02-20T10:59:00Z</cp:lastPrinted>
  <dcterms:created xsi:type="dcterms:W3CDTF">2018-08-15T06:33:00Z</dcterms:created>
  <dcterms:modified xsi:type="dcterms:W3CDTF">2020-01-14T14:30:00Z</dcterms:modified>
</cp:coreProperties>
</file>