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B3" w:rsidRPr="00C102CB" w:rsidRDefault="00EF55CA"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r>
        <w:tab/>
      </w:r>
      <w:proofErr w:type="spellStart"/>
      <w:r>
        <w:rPr>
          <w:rFonts w:ascii="Arial" w:hAnsi="Arial"/>
          <w:b/>
          <w:sz w:val="20"/>
        </w:rPr>
        <w:t>Nortec</w:t>
      </w:r>
      <w:proofErr w:type="spellEnd"/>
      <w:r>
        <w:rPr>
          <w:rFonts w:ascii="Arial" w:hAnsi="Arial"/>
          <w:b/>
          <w:sz w:val="20"/>
        </w:rPr>
        <w:t>, Hambourg</w:t>
      </w:r>
    </w:p>
    <w:p w:rsidR="00F46FB3" w:rsidRPr="00EF55CA"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r>
        <w:tab/>
      </w:r>
      <w:r>
        <w:rPr>
          <w:rFonts w:ascii="Arial" w:hAnsi="Arial"/>
          <w:b/>
          <w:sz w:val="20"/>
        </w:rPr>
        <w:t>26 – 29/01/2016</w:t>
      </w:r>
    </w:p>
    <w:p w:rsidR="00F46FB3" w:rsidRPr="00EF55CA"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r>
        <w:tab/>
      </w:r>
      <w:r>
        <w:rPr>
          <w:rFonts w:ascii="Arial" w:hAnsi="Arial"/>
          <w:b/>
          <w:sz w:val="20"/>
        </w:rPr>
        <w:t>Hall 4, stand 426</w:t>
      </w:r>
    </w:p>
    <w:p w:rsidR="00F46FB3" w:rsidRDefault="00F46FB3" w:rsidP="00F46FB3">
      <w:pPr>
        <w:autoSpaceDE w:val="0"/>
        <w:autoSpaceDN w:val="0"/>
        <w:adjustRightInd w:val="0"/>
        <w:spacing w:after="0" w:line="360" w:lineRule="auto"/>
        <w:rPr>
          <w:rFonts w:ascii="Arial" w:hAnsi="Arial" w:cs="Arial"/>
          <w:sz w:val="20"/>
          <w:szCs w:val="20"/>
        </w:rPr>
      </w:pPr>
    </w:p>
    <w:p w:rsidR="006D6349" w:rsidRPr="00C102CB" w:rsidRDefault="006D6349" w:rsidP="00F46FB3">
      <w:pPr>
        <w:autoSpaceDE w:val="0"/>
        <w:autoSpaceDN w:val="0"/>
        <w:adjustRightInd w:val="0"/>
        <w:spacing w:after="0" w:line="360" w:lineRule="auto"/>
        <w:rPr>
          <w:rFonts w:ascii="Arial" w:hAnsi="Arial" w:cs="Arial"/>
          <w:sz w:val="20"/>
          <w:szCs w:val="20"/>
        </w:rPr>
      </w:pPr>
    </w:p>
    <w:p w:rsidR="00EF55CA" w:rsidRPr="00EF55CA" w:rsidRDefault="00EF55CA" w:rsidP="00EF55CA">
      <w:pPr>
        <w:rPr>
          <w:rFonts w:ascii="Arial" w:hAnsi="Arial" w:cs="Arial"/>
          <w:b/>
          <w:sz w:val="28"/>
          <w:szCs w:val="28"/>
        </w:rPr>
      </w:pPr>
      <w:r>
        <w:rPr>
          <w:rFonts w:ascii="Arial" w:hAnsi="Arial"/>
          <w:b/>
          <w:sz w:val="28"/>
        </w:rPr>
        <w:t>Nouvelle géométrie de plongée dans l'aluminium</w:t>
      </w:r>
    </w:p>
    <w:p w:rsidR="00EF55CA" w:rsidRPr="00EF55CA" w:rsidRDefault="00EF55CA" w:rsidP="00EF55CA">
      <w:pPr>
        <w:rPr>
          <w:rFonts w:ascii="Arial" w:hAnsi="Arial" w:cs="Arial"/>
        </w:rPr>
      </w:pPr>
      <w:r>
        <w:rPr>
          <w:rFonts w:ascii="Arial" w:hAnsi="Arial"/>
        </w:rPr>
        <w:t xml:space="preserve">Les enchevêtrements de copeaux sont fréquents lors du tournage et de la plongée des matériaux en aluminium. Ils freinent les </w:t>
      </w:r>
      <w:proofErr w:type="spellStart"/>
      <w:r>
        <w:rPr>
          <w:rFonts w:ascii="Arial" w:hAnsi="Arial"/>
        </w:rPr>
        <w:t>process</w:t>
      </w:r>
      <w:proofErr w:type="spellEnd"/>
      <w:r>
        <w:rPr>
          <w:rFonts w:ascii="Arial" w:hAnsi="Arial"/>
        </w:rPr>
        <w:t xml:space="preserve">, réduisent la sécurité de </w:t>
      </w:r>
      <w:proofErr w:type="spellStart"/>
      <w:r>
        <w:rPr>
          <w:rFonts w:ascii="Arial" w:hAnsi="Arial"/>
        </w:rPr>
        <w:t>process</w:t>
      </w:r>
      <w:proofErr w:type="spellEnd"/>
      <w:r>
        <w:rPr>
          <w:rFonts w:ascii="Arial" w:hAnsi="Arial"/>
        </w:rPr>
        <w:t xml:space="preserve"> et endommagent les surfaces sensibles déjà usinées.</w:t>
      </w:r>
    </w:p>
    <w:p w:rsidR="00EF55CA" w:rsidRPr="00EF55CA" w:rsidRDefault="00EF55CA" w:rsidP="00EF55CA">
      <w:pPr>
        <w:rPr>
          <w:rFonts w:ascii="Arial" w:hAnsi="Arial" w:cs="Arial"/>
        </w:rPr>
      </w:pPr>
      <w:r>
        <w:rPr>
          <w:rFonts w:ascii="Arial" w:hAnsi="Arial"/>
        </w:rPr>
        <w:t xml:space="preserve">Pour éviter tout cela, HORN a développé une nouvelle géométrie avec une arête de coupe positive extrêmement affûtée usinée avec précision et des largeurs de plongée de 2 et 3 mm, spécialement conçue pour la plongée et le tronçonnage de l'aluminium pour les systèmes de plongée S100 et S224. Les profondeurs de plongée peuvent atteindre 18 mm. La géométrie de forme des copeaux agit contre la formation </w:t>
      </w:r>
      <w:r w:rsidRPr="003631AA">
        <w:rPr>
          <w:rFonts w:ascii="Arial" w:hAnsi="Arial"/>
          <w:strike/>
        </w:rPr>
        <w:t>de</w:t>
      </w:r>
      <w:r>
        <w:rPr>
          <w:rFonts w:ascii="Arial" w:hAnsi="Arial"/>
        </w:rPr>
        <w:t xml:space="preserve"> d'arêtes rapportées et génère des copeaux en spirale de petite taille, ce qui permet de garantir un excellent contrôle des copeaux et une sécurité de </w:t>
      </w:r>
      <w:proofErr w:type="spellStart"/>
      <w:r>
        <w:rPr>
          <w:rFonts w:ascii="Arial" w:hAnsi="Arial"/>
        </w:rPr>
        <w:t>process</w:t>
      </w:r>
      <w:proofErr w:type="spellEnd"/>
      <w:r>
        <w:rPr>
          <w:rFonts w:ascii="Arial" w:hAnsi="Arial"/>
        </w:rPr>
        <w:t xml:space="preserve"> élevée. Le rétrécissement adapté des copeaux lors de la plongée permet d'éviter les détériorations au niveau des flancs, ce qui permet </w:t>
      </w:r>
      <w:r w:rsidRPr="003631AA">
        <w:rPr>
          <w:rFonts w:ascii="Arial" w:hAnsi="Arial"/>
          <w:strike/>
        </w:rPr>
        <w:t>de</w:t>
      </w:r>
      <w:r>
        <w:rPr>
          <w:rFonts w:ascii="Arial" w:hAnsi="Arial"/>
        </w:rPr>
        <w:t xml:space="preserve"> d'obtenir une qualité de surface élevée. La géométrie .WA. </w:t>
      </w:r>
      <w:proofErr w:type="gramStart"/>
      <w:r>
        <w:rPr>
          <w:rFonts w:ascii="Arial" w:hAnsi="Arial"/>
        </w:rPr>
        <w:t>permet</w:t>
      </w:r>
      <w:proofErr w:type="gramEnd"/>
      <w:r>
        <w:rPr>
          <w:rFonts w:ascii="Arial" w:hAnsi="Arial"/>
        </w:rPr>
        <w:t xml:space="preserve"> d'assurer une coupe précise et facile lors de </w:t>
      </w:r>
      <w:r w:rsidR="003631AA">
        <w:rPr>
          <w:rFonts w:ascii="Arial" w:hAnsi="Arial"/>
        </w:rPr>
        <w:t xml:space="preserve">l’usinage </w:t>
      </w:r>
      <w:r>
        <w:rPr>
          <w:rFonts w:ascii="Arial" w:hAnsi="Arial"/>
        </w:rPr>
        <w:t xml:space="preserve">en plongée, du tronçonnage et </w:t>
      </w:r>
      <w:r w:rsidR="003631AA">
        <w:rPr>
          <w:rFonts w:ascii="Arial" w:hAnsi="Arial"/>
        </w:rPr>
        <w:t xml:space="preserve">en </w:t>
      </w:r>
      <w:r>
        <w:rPr>
          <w:rFonts w:ascii="Arial" w:hAnsi="Arial"/>
        </w:rPr>
        <w:t xml:space="preserve">finition de </w:t>
      </w:r>
      <w:r w:rsidR="003631AA">
        <w:rPr>
          <w:rFonts w:ascii="Arial" w:hAnsi="Arial"/>
        </w:rPr>
        <w:t>gorges</w:t>
      </w:r>
      <w:r>
        <w:rPr>
          <w:rFonts w:ascii="Arial" w:hAnsi="Arial"/>
        </w:rPr>
        <w:t xml:space="preserve">. L'avance f optimale est comprise entre 0,07 et 0,25 mm/rotation. </w:t>
      </w:r>
    </w:p>
    <w:p w:rsidR="00EF55CA" w:rsidRDefault="00EF55CA" w:rsidP="00EF55CA">
      <w:pPr>
        <w:rPr>
          <w:rFonts w:ascii="Arial" w:hAnsi="Arial" w:cs="Arial"/>
        </w:rPr>
      </w:pPr>
      <w:r>
        <w:rPr>
          <w:rFonts w:ascii="Arial" w:hAnsi="Arial"/>
        </w:rPr>
        <w:t xml:space="preserve">Outre l'exécution sans revêtement de type K10, HORN propose également une version avec le revêtement lisse DD26 pour l'usinage d'aluminium avec une teneur en silicium élevée et dans le même temps avec une inclinaison minimale pour la formation d'arêtes rapportées. </w:t>
      </w:r>
    </w:p>
    <w:p w:rsidR="00FE2C11" w:rsidRPr="00EF55CA" w:rsidRDefault="00FE2C11" w:rsidP="00EF55CA">
      <w:pPr>
        <w:rPr>
          <w:rFonts w:ascii="Arial" w:hAnsi="Arial" w:cs="Arial"/>
        </w:rPr>
      </w:pPr>
    </w:p>
    <w:p w:rsidR="00EF55CA" w:rsidRPr="00EF55CA" w:rsidRDefault="00EF55CA" w:rsidP="00EF55CA">
      <w:pPr>
        <w:rPr>
          <w:rFonts w:ascii="Arial" w:hAnsi="Arial" w:cs="Arial"/>
        </w:rPr>
      </w:pPr>
      <w:r>
        <w:rPr>
          <w:rFonts w:ascii="Arial" w:hAnsi="Arial"/>
        </w:rPr>
        <w:t>Pour des conditions d'usinage optimales, nous recommandons des porte-</w:t>
      </w:r>
      <w:r w:rsidR="003631AA">
        <w:rPr>
          <w:rFonts w:ascii="Arial" w:hAnsi="Arial"/>
        </w:rPr>
        <w:t xml:space="preserve">outils </w:t>
      </w:r>
      <w:r>
        <w:rPr>
          <w:rFonts w:ascii="Arial" w:hAnsi="Arial"/>
        </w:rPr>
        <w:t xml:space="preserve">avec arrosage intérieur, notamment via le doigt de serrage. L'arrosage intérieur agit directement sur la zone de coupe et assure ainsi des conditions d'usinage parfaites. Les plaquettes de coupe peuvent être utilisées aussi bien dans des portes-plaquettes à gauche ou à droite. Les plaquettes de coupe de type S100 sont adaptées aux porte-plaquettes/cassettes H100 ou NK100. Les porte-plaquettes/cassettes B224, BK224 et H224 sont adapté(e)s à la prise en charge des plaquettes de coupe de type S224. Différentes possibilités de sortie du fluide de coupe sont disponibles : Sortie via des buses éventail sur le côté de la plaquette de coupe, sortie via des doigts de serrage, sortie du fluide coupe en combinaison de doigts de serrage et d'un dispositif auxiliaire. </w:t>
      </w:r>
    </w:p>
    <w:p w:rsidR="00F15E1F" w:rsidRPr="00C543FD" w:rsidRDefault="00F15E1F" w:rsidP="00925DB2">
      <w:pPr>
        <w:autoSpaceDE w:val="0"/>
        <w:autoSpaceDN w:val="0"/>
        <w:adjustRightInd w:val="0"/>
        <w:spacing w:after="0" w:line="360" w:lineRule="auto"/>
        <w:rPr>
          <w:rFonts w:ascii="Arial" w:hAnsi="Arial" w:cs="Arial"/>
          <w:i/>
        </w:rPr>
      </w:pPr>
    </w:p>
    <w:p w:rsidR="00DC36B0" w:rsidRPr="003631AA" w:rsidRDefault="003631AA" w:rsidP="00925DB2">
      <w:pPr>
        <w:autoSpaceDE w:val="0"/>
        <w:autoSpaceDN w:val="0"/>
        <w:adjustRightInd w:val="0"/>
        <w:spacing w:after="0" w:line="360" w:lineRule="auto"/>
        <w:rPr>
          <w:rFonts w:ascii="Arial" w:hAnsi="Arial" w:cs="Arial"/>
          <w:i/>
          <w:lang w:eastAsia="en-US" w:bidi="ar-SA"/>
        </w:rPr>
      </w:pPr>
      <w:r w:rsidRPr="003631AA">
        <w:rPr>
          <w:rFonts w:ascii="Arial" w:hAnsi="Arial" w:cs="Arial"/>
          <w:i/>
          <w:lang w:eastAsia="en-US" w:bidi="ar-SA"/>
        </w:rPr>
        <w:t>1869 caractères y compris l‘interligne</w:t>
      </w:r>
      <w:bookmarkStart w:id="0" w:name="_GoBack"/>
      <w:bookmarkEnd w:id="0"/>
    </w:p>
    <w:p w:rsidR="006D6349" w:rsidRPr="003631AA" w:rsidRDefault="006D6349" w:rsidP="00925DB2">
      <w:pPr>
        <w:autoSpaceDE w:val="0"/>
        <w:autoSpaceDN w:val="0"/>
        <w:adjustRightInd w:val="0"/>
        <w:spacing w:after="0" w:line="360" w:lineRule="auto"/>
        <w:rPr>
          <w:rFonts w:ascii="Arial" w:hAnsi="Arial" w:cs="Arial"/>
          <w:i/>
        </w:rPr>
      </w:pPr>
    </w:p>
    <w:p w:rsidR="006D6349" w:rsidRPr="003631AA" w:rsidRDefault="006D6349" w:rsidP="00925DB2">
      <w:pPr>
        <w:autoSpaceDE w:val="0"/>
        <w:autoSpaceDN w:val="0"/>
        <w:adjustRightInd w:val="0"/>
        <w:spacing w:after="0" w:line="360" w:lineRule="auto"/>
        <w:rPr>
          <w:rFonts w:ascii="Arial" w:hAnsi="Arial" w:cs="Arial"/>
          <w:i/>
        </w:rPr>
      </w:pPr>
    </w:p>
    <w:p w:rsidR="006D6349" w:rsidRPr="003631AA" w:rsidRDefault="006D6349" w:rsidP="00925DB2">
      <w:pPr>
        <w:autoSpaceDE w:val="0"/>
        <w:autoSpaceDN w:val="0"/>
        <w:adjustRightInd w:val="0"/>
        <w:spacing w:after="0" w:line="360" w:lineRule="auto"/>
        <w:rPr>
          <w:rFonts w:ascii="Arial" w:hAnsi="Arial" w:cs="Arial"/>
          <w:i/>
        </w:rPr>
      </w:pPr>
    </w:p>
    <w:p w:rsidR="006D6349" w:rsidRPr="003631AA" w:rsidRDefault="006D6349" w:rsidP="00925DB2">
      <w:pPr>
        <w:autoSpaceDE w:val="0"/>
        <w:autoSpaceDN w:val="0"/>
        <w:adjustRightInd w:val="0"/>
        <w:spacing w:after="0" w:line="360" w:lineRule="auto"/>
        <w:rPr>
          <w:rFonts w:ascii="Arial" w:hAnsi="Arial" w:cs="Arial"/>
          <w:i/>
        </w:rPr>
      </w:pPr>
    </w:p>
    <w:p w:rsidR="00FB21CF" w:rsidRPr="003631AA" w:rsidRDefault="00AA51BC" w:rsidP="00925DB2">
      <w:pPr>
        <w:autoSpaceDE w:val="0"/>
        <w:autoSpaceDN w:val="0"/>
        <w:adjustRightInd w:val="0"/>
        <w:spacing w:after="0" w:line="360" w:lineRule="auto"/>
        <w:rPr>
          <w:rFonts w:ascii="Arial" w:hAnsi="Arial" w:cs="Arial"/>
          <w:b/>
          <w:lang w:val="de-DE"/>
        </w:rPr>
      </w:pPr>
      <w:proofErr w:type="spellStart"/>
      <w:r w:rsidRPr="003631AA">
        <w:rPr>
          <w:rFonts w:ascii="Arial" w:hAnsi="Arial"/>
          <w:b/>
          <w:lang w:val="de-DE"/>
        </w:rPr>
        <w:lastRenderedPageBreak/>
        <w:t>Légende</w:t>
      </w:r>
      <w:proofErr w:type="spellEnd"/>
      <w:r w:rsidRPr="003631AA">
        <w:rPr>
          <w:rFonts w:ascii="Arial" w:hAnsi="Arial"/>
          <w:b/>
          <w:lang w:val="de-DE"/>
        </w:rPr>
        <w:t xml:space="preserve"> des </w:t>
      </w:r>
      <w:proofErr w:type="spellStart"/>
      <w:r w:rsidRPr="003631AA">
        <w:rPr>
          <w:rFonts w:ascii="Arial" w:hAnsi="Arial"/>
          <w:b/>
          <w:lang w:val="de-DE"/>
        </w:rPr>
        <w:t>photos</w:t>
      </w:r>
      <w:proofErr w:type="spellEnd"/>
      <w:r w:rsidRPr="003631AA">
        <w:rPr>
          <w:rFonts w:ascii="Arial" w:hAnsi="Arial"/>
          <w:b/>
          <w:lang w:val="de-DE"/>
        </w:rPr>
        <w:t> :</w:t>
      </w:r>
    </w:p>
    <w:p w:rsidR="00A104B3" w:rsidRPr="00C543FD" w:rsidRDefault="00E75B8C" w:rsidP="00925DB2">
      <w:pPr>
        <w:autoSpaceDE w:val="0"/>
        <w:autoSpaceDN w:val="0"/>
        <w:adjustRightInd w:val="0"/>
        <w:spacing w:after="0" w:line="360" w:lineRule="auto"/>
        <w:rPr>
          <w:rFonts w:ascii="Arial" w:hAnsi="Arial" w:cs="Arial"/>
          <w:b/>
        </w:rPr>
      </w:pPr>
      <w:r>
        <w:rPr>
          <w:rFonts w:ascii="Arial" w:hAnsi="Arial" w:cs="Arial"/>
          <w:b/>
          <w:noProof/>
          <w:lang w:val="de-DE" w:eastAsia="de-DE" w:bidi="ar-SA"/>
        </w:rPr>
        <w:drawing>
          <wp:inline distT="0" distB="0" distL="0" distR="0">
            <wp:extent cx="2047875" cy="1362075"/>
            <wp:effectExtent l="0" t="0" r="9525" b="9525"/>
            <wp:docPr id="1" name="Bild 1" descr="Horn_0000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_000062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7875" cy="1362075"/>
                    </a:xfrm>
                    <a:prstGeom prst="rect">
                      <a:avLst/>
                    </a:prstGeom>
                    <a:noFill/>
                    <a:ln>
                      <a:noFill/>
                    </a:ln>
                  </pic:spPr>
                </pic:pic>
              </a:graphicData>
            </a:graphic>
          </wp:inline>
        </w:drawing>
      </w:r>
    </w:p>
    <w:p w:rsidR="005925F4" w:rsidRPr="005925F4" w:rsidRDefault="00EF55CA" w:rsidP="005925F4">
      <w:pPr>
        <w:pStyle w:val="NurText"/>
        <w:rPr>
          <w:rFonts w:ascii="Arial" w:hAnsi="Arial" w:cs="Arial"/>
          <w:sz w:val="22"/>
          <w:szCs w:val="22"/>
          <w:lang w:val="en-US"/>
        </w:rPr>
      </w:pPr>
      <w:r w:rsidRPr="005925F4">
        <w:rPr>
          <w:rFonts w:ascii="Arial" w:hAnsi="Arial" w:cs="Arial"/>
          <w:b/>
          <w:lang w:val="en-US"/>
        </w:rPr>
        <w:t xml:space="preserve">Horn_0000626.jpg: </w:t>
      </w:r>
      <w:proofErr w:type="spellStart"/>
      <w:r w:rsidR="005925F4" w:rsidRPr="005925F4">
        <w:rPr>
          <w:rFonts w:ascii="Arial" w:hAnsi="Arial" w:cs="Arial"/>
          <w:sz w:val="22"/>
          <w:szCs w:val="22"/>
          <w:lang w:val="en-US"/>
        </w:rPr>
        <w:t>Dans</w:t>
      </w:r>
      <w:proofErr w:type="spellEnd"/>
      <w:r w:rsidR="005925F4" w:rsidRPr="005925F4">
        <w:rPr>
          <w:rFonts w:ascii="Arial" w:hAnsi="Arial" w:cs="Arial"/>
          <w:sz w:val="22"/>
          <w:szCs w:val="22"/>
          <w:lang w:val="en-US"/>
        </w:rPr>
        <w:t xml:space="preserve"> </w:t>
      </w:r>
      <w:proofErr w:type="spellStart"/>
      <w:r w:rsidR="005925F4" w:rsidRPr="005925F4">
        <w:rPr>
          <w:rFonts w:ascii="Arial" w:hAnsi="Arial" w:cs="Arial"/>
          <w:sz w:val="22"/>
          <w:szCs w:val="22"/>
          <w:lang w:val="en-US"/>
        </w:rPr>
        <w:t>l'aluminium</w:t>
      </w:r>
      <w:proofErr w:type="spellEnd"/>
      <w:r w:rsidR="005925F4" w:rsidRPr="005925F4">
        <w:rPr>
          <w:rFonts w:ascii="Arial" w:hAnsi="Arial" w:cs="Arial"/>
          <w:sz w:val="22"/>
          <w:szCs w:val="22"/>
          <w:lang w:val="en-US"/>
        </w:rPr>
        <w:t xml:space="preserve">, la nouvelle </w:t>
      </w:r>
      <w:proofErr w:type="spellStart"/>
      <w:r w:rsidR="005925F4" w:rsidRPr="005925F4">
        <w:rPr>
          <w:rFonts w:ascii="Arial" w:hAnsi="Arial" w:cs="Arial"/>
          <w:sz w:val="22"/>
          <w:szCs w:val="22"/>
          <w:lang w:val="en-US"/>
        </w:rPr>
        <w:t>géométrie</w:t>
      </w:r>
      <w:proofErr w:type="spellEnd"/>
      <w:r w:rsidR="005925F4" w:rsidRPr="005925F4">
        <w:rPr>
          <w:rFonts w:ascii="Arial" w:hAnsi="Arial" w:cs="Arial"/>
          <w:sz w:val="22"/>
          <w:szCs w:val="22"/>
          <w:lang w:val="en-US"/>
        </w:rPr>
        <w:t xml:space="preserve"> </w:t>
      </w:r>
      <w:proofErr w:type="spellStart"/>
      <w:r w:rsidR="005925F4" w:rsidRPr="005925F4">
        <w:rPr>
          <w:rFonts w:ascii="Arial" w:hAnsi="Arial" w:cs="Arial"/>
          <w:sz w:val="22"/>
          <w:szCs w:val="22"/>
          <w:lang w:val="en-US"/>
        </w:rPr>
        <w:t>permet</w:t>
      </w:r>
      <w:proofErr w:type="spellEnd"/>
      <w:r w:rsidR="005925F4" w:rsidRPr="005925F4">
        <w:rPr>
          <w:rFonts w:ascii="Arial" w:hAnsi="Arial" w:cs="Arial"/>
          <w:sz w:val="22"/>
          <w:szCs w:val="22"/>
          <w:lang w:val="en-US"/>
        </w:rPr>
        <w:t xml:space="preserve"> </w:t>
      </w:r>
      <w:proofErr w:type="gramStart"/>
      <w:r w:rsidR="005925F4" w:rsidRPr="005925F4">
        <w:rPr>
          <w:rFonts w:ascii="Arial" w:hAnsi="Arial" w:cs="Arial"/>
          <w:sz w:val="22"/>
          <w:szCs w:val="22"/>
          <w:lang w:val="en-US"/>
        </w:rPr>
        <w:t>un</w:t>
      </w:r>
      <w:proofErr w:type="gramEnd"/>
      <w:r w:rsidR="005925F4" w:rsidRPr="005925F4">
        <w:rPr>
          <w:rFonts w:ascii="Arial" w:hAnsi="Arial" w:cs="Arial"/>
          <w:sz w:val="22"/>
          <w:szCs w:val="22"/>
          <w:lang w:val="en-US"/>
        </w:rPr>
        <w:t xml:space="preserve"> </w:t>
      </w:r>
      <w:proofErr w:type="spellStart"/>
      <w:r w:rsidR="005925F4" w:rsidRPr="005925F4">
        <w:rPr>
          <w:rFonts w:ascii="Arial" w:hAnsi="Arial" w:cs="Arial"/>
          <w:sz w:val="22"/>
          <w:szCs w:val="22"/>
          <w:lang w:val="en-US"/>
        </w:rPr>
        <w:t>très</w:t>
      </w:r>
      <w:proofErr w:type="spellEnd"/>
      <w:r w:rsidR="005925F4" w:rsidRPr="005925F4">
        <w:rPr>
          <w:rFonts w:ascii="Arial" w:hAnsi="Arial" w:cs="Arial"/>
          <w:sz w:val="22"/>
          <w:szCs w:val="22"/>
          <w:lang w:val="en-US"/>
        </w:rPr>
        <w:t xml:space="preserve"> bon </w:t>
      </w:r>
      <w:proofErr w:type="spellStart"/>
      <w:r w:rsidR="005925F4" w:rsidRPr="005925F4">
        <w:rPr>
          <w:rFonts w:ascii="Arial" w:hAnsi="Arial" w:cs="Arial"/>
          <w:sz w:val="22"/>
          <w:szCs w:val="22"/>
          <w:lang w:val="en-US"/>
        </w:rPr>
        <w:t>contrôle</w:t>
      </w:r>
      <w:proofErr w:type="spellEnd"/>
      <w:r w:rsidR="005925F4" w:rsidRPr="005925F4">
        <w:rPr>
          <w:rFonts w:ascii="Arial" w:hAnsi="Arial" w:cs="Arial"/>
          <w:sz w:val="22"/>
          <w:szCs w:val="22"/>
          <w:lang w:val="en-US"/>
        </w:rPr>
        <w:t xml:space="preserve"> de </w:t>
      </w:r>
      <w:proofErr w:type="spellStart"/>
      <w:r w:rsidR="005925F4" w:rsidRPr="005925F4">
        <w:rPr>
          <w:rFonts w:ascii="Arial" w:hAnsi="Arial" w:cs="Arial"/>
          <w:sz w:val="22"/>
          <w:szCs w:val="22"/>
          <w:lang w:val="en-US"/>
        </w:rPr>
        <w:t>copeau</w:t>
      </w:r>
      <w:proofErr w:type="spellEnd"/>
      <w:r w:rsidR="005925F4" w:rsidRPr="005925F4">
        <w:rPr>
          <w:rFonts w:ascii="Arial" w:hAnsi="Arial" w:cs="Arial"/>
          <w:sz w:val="22"/>
          <w:szCs w:val="22"/>
          <w:lang w:val="en-US"/>
        </w:rPr>
        <w:t xml:space="preserve"> et la </w:t>
      </w:r>
      <w:proofErr w:type="spellStart"/>
      <w:r w:rsidR="005925F4" w:rsidRPr="005925F4">
        <w:rPr>
          <w:rFonts w:ascii="Arial" w:hAnsi="Arial" w:cs="Arial"/>
          <w:sz w:val="22"/>
          <w:szCs w:val="22"/>
          <w:lang w:val="en-US"/>
        </w:rPr>
        <w:t>sécurité</w:t>
      </w:r>
      <w:proofErr w:type="spellEnd"/>
      <w:r w:rsidR="005925F4" w:rsidRPr="005925F4">
        <w:rPr>
          <w:rFonts w:ascii="Arial" w:hAnsi="Arial" w:cs="Arial"/>
          <w:sz w:val="22"/>
          <w:szCs w:val="22"/>
          <w:lang w:val="en-US"/>
        </w:rPr>
        <w:t xml:space="preserve"> de </w:t>
      </w:r>
      <w:proofErr w:type="spellStart"/>
      <w:r w:rsidR="005925F4" w:rsidRPr="005925F4">
        <w:rPr>
          <w:rFonts w:ascii="Arial" w:hAnsi="Arial" w:cs="Arial"/>
          <w:sz w:val="22"/>
          <w:szCs w:val="22"/>
          <w:lang w:val="en-US"/>
        </w:rPr>
        <w:t>processus</w:t>
      </w:r>
      <w:proofErr w:type="spellEnd"/>
      <w:r w:rsidR="005925F4" w:rsidRPr="005925F4">
        <w:rPr>
          <w:rFonts w:ascii="Arial" w:hAnsi="Arial" w:cs="Arial"/>
          <w:sz w:val="22"/>
          <w:szCs w:val="22"/>
          <w:lang w:val="en-US"/>
        </w:rPr>
        <w:t>.</w:t>
      </w:r>
    </w:p>
    <w:p w:rsidR="00762688" w:rsidRPr="005925F4" w:rsidRDefault="00762688" w:rsidP="00925DB2">
      <w:pPr>
        <w:autoSpaceDE w:val="0"/>
        <w:autoSpaceDN w:val="0"/>
        <w:adjustRightInd w:val="0"/>
        <w:spacing w:after="0" w:line="360" w:lineRule="auto"/>
        <w:rPr>
          <w:rFonts w:ascii="Arial" w:hAnsi="Arial" w:cs="Arial"/>
          <w:b/>
          <w:lang w:val="en-US" w:eastAsia="en-US" w:bidi="ar-SA"/>
        </w:rPr>
      </w:pP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t>Source des photos:</w:t>
      </w:r>
      <w:r>
        <w:rPr>
          <w:rFonts w:ascii="Arial" w:hAnsi="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Texte et personne à contacter:</w:t>
      </w:r>
    </w:p>
    <w:p w:rsidR="00FB21CF" w:rsidRPr="003631AA" w:rsidRDefault="00FB21CF" w:rsidP="00925DB2">
      <w:pPr>
        <w:autoSpaceDE w:val="0"/>
        <w:autoSpaceDN w:val="0"/>
        <w:adjustRightInd w:val="0"/>
        <w:spacing w:after="0" w:line="360" w:lineRule="auto"/>
        <w:rPr>
          <w:rFonts w:ascii="Arial" w:hAnsi="Arial" w:cs="Arial"/>
          <w:lang w:val="de-DE"/>
        </w:rPr>
      </w:pPr>
      <w:r w:rsidRPr="003631AA">
        <w:rPr>
          <w:rFonts w:ascii="Arial" w:hAnsi="Arial"/>
          <w:lang w:val="de-DE"/>
        </w:rPr>
        <w:t>Hartmetall-Werkzeugfabrik Paul Horn GmbH, M. Christian Thiele</w:t>
      </w:r>
    </w:p>
    <w:p w:rsidR="00940AAC" w:rsidRPr="003631AA" w:rsidRDefault="00940AAC" w:rsidP="00925DB2">
      <w:pPr>
        <w:autoSpaceDE w:val="0"/>
        <w:autoSpaceDN w:val="0"/>
        <w:adjustRightInd w:val="0"/>
        <w:spacing w:after="0" w:line="360" w:lineRule="auto"/>
        <w:rPr>
          <w:rFonts w:ascii="Arial" w:hAnsi="Arial" w:cs="Arial"/>
          <w:lang w:val="de-DE"/>
        </w:rPr>
      </w:pPr>
      <w:r w:rsidRPr="003631AA">
        <w:rPr>
          <w:rFonts w:ascii="Arial" w:hAnsi="Arial"/>
          <w:lang w:val="de-DE"/>
        </w:rPr>
        <w:t>Unter dem Holz 33 – 35, 72072 Tübingen</w:t>
      </w:r>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Tél. : +49 7071 7004-1602, Fax : +49 7071 72893</w:t>
      </w:r>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 xml:space="preserve">E-mail : </w:t>
      </w:r>
      <w:hyperlink r:id="rId7">
        <w:r>
          <w:rPr>
            <w:rStyle w:val="Hyperlink"/>
            <w:rFonts w:ascii="Arial" w:hAnsi="Arial"/>
            <w:color w:val="auto"/>
          </w:rPr>
          <w:t>christian.thiele@phorn.de</w:t>
        </w:r>
      </w:hyperlink>
      <w:r>
        <w:rPr>
          <w:rFonts w:ascii="Arial" w:hAnsi="Arial"/>
        </w:rPr>
        <w:t xml:space="preserve">, </w:t>
      </w:r>
      <w:hyperlink r:id="rId8">
        <w:r>
          <w:rPr>
            <w:rStyle w:val="Hyperlink"/>
            <w:rFonts w:ascii="Arial" w:hAnsi="Arial"/>
            <w:color w:val="auto"/>
          </w:rPr>
          <w:t>www.phorn.de</w:t>
        </w:r>
      </w:hyperlink>
      <w:r>
        <w:rPr>
          <w:rFonts w:ascii="Arial" w:hAnsi="Arial"/>
        </w:rPr>
        <w:t xml:space="preserve"> </w:t>
      </w:r>
    </w:p>
    <w:sectPr w:rsidR="00940AAC"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4AE" w:rsidRDefault="003234AE" w:rsidP="00925DB2">
      <w:pPr>
        <w:spacing w:after="0" w:line="240" w:lineRule="auto"/>
      </w:pPr>
      <w:r>
        <w:separator/>
      </w:r>
    </w:p>
  </w:endnote>
  <w:endnote w:type="continuationSeparator" w:id="0">
    <w:p w:rsidR="003234AE" w:rsidRDefault="003234AE"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4AE" w:rsidRPr="00925DB2" w:rsidRDefault="003234AE">
    <w:pPr>
      <w:pStyle w:val="Fuzeile"/>
      <w:jc w:val="right"/>
      <w:rPr>
        <w:rFonts w:ascii="Arial" w:hAnsi="Arial" w:cs="Arial"/>
        <w:sz w:val="16"/>
        <w:szCs w:val="16"/>
      </w:rPr>
    </w:pPr>
  </w:p>
  <w:p w:rsidR="003234AE" w:rsidRPr="00925DB2" w:rsidRDefault="003234AE" w:rsidP="00925DB2">
    <w:pPr>
      <w:pStyle w:val="Fuzeile"/>
      <w:jc w:val="right"/>
      <w:rPr>
        <w:rFonts w:ascii="Arial" w:hAnsi="Arial" w:cs="Arial"/>
        <w:sz w:val="16"/>
        <w:szCs w:val="16"/>
      </w:rPr>
    </w:pPr>
    <w:r>
      <w:rPr>
        <w:rFonts w:ascii="Arial" w:hAnsi="Arial"/>
        <w:sz w:val="16"/>
      </w:rPr>
      <w:t xml:space="preserve">Page </w:t>
    </w:r>
    <w:r w:rsidR="006F33FE" w:rsidRPr="00925DB2">
      <w:rPr>
        <w:rFonts w:ascii="Arial" w:hAnsi="Arial" w:cs="Arial"/>
        <w:sz w:val="16"/>
        <w:szCs w:val="16"/>
      </w:rPr>
      <w:fldChar w:fldCharType="begin"/>
    </w:r>
    <w:r w:rsidRPr="00925DB2">
      <w:rPr>
        <w:rFonts w:ascii="Arial" w:hAnsi="Arial" w:cs="Arial"/>
        <w:sz w:val="16"/>
        <w:szCs w:val="16"/>
      </w:rPr>
      <w:instrText>PAGE</w:instrText>
    </w:r>
    <w:r w:rsidR="006F33FE" w:rsidRPr="00925DB2">
      <w:rPr>
        <w:rFonts w:ascii="Arial" w:hAnsi="Arial" w:cs="Arial"/>
        <w:sz w:val="16"/>
        <w:szCs w:val="16"/>
      </w:rPr>
      <w:fldChar w:fldCharType="separate"/>
    </w:r>
    <w:r w:rsidR="005925F4">
      <w:rPr>
        <w:rFonts w:ascii="Arial" w:hAnsi="Arial" w:cs="Arial"/>
        <w:noProof/>
        <w:sz w:val="16"/>
        <w:szCs w:val="16"/>
      </w:rPr>
      <w:t>2</w:t>
    </w:r>
    <w:r w:rsidR="006F33FE" w:rsidRPr="00925DB2">
      <w:rPr>
        <w:rFonts w:ascii="Arial" w:hAnsi="Arial" w:cs="Arial"/>
        <w:sz w:val="16"/>
        <w:szCs w:val="16"/>
      </w:rPr>
      <w:fldChar w:fldCharType="end"/>
    </w:r>
    <w:r>
      <w:rPr>
        <w:rFonts w:ascii="Arial" w:hAnsi="Arial"/>
        <w:sz w:val="16"/>
      </w:rPr>
      <w:t xml:space="preserve"> sur </w:t>
    </w:r>
    <w:r w:rsidR="006F33FE" w:rsidRPr="00925DB2">
      <w:rPr>
        <w:rFonts w:ascii="Arial" w:hAnsi="Arial" w:cs="Arial"/>
        <w:sz w:val="16"/>
        <w:szCs w:val="16"/>
      </w:rPr>
      <w:fldChar w:fldCharType="begin"/>
    </w:r>
    <w:r w:rsidRPr="00925DB2">
      <w:rPr>
        <w:rFonts w:ascii="Arial" w:hAnsi="Arial" w:cs="Arial"/>
        <w:sz w:val="16"/>
        <w:szCs w:val="16"/>
      </w:rPr>
      <w:instrText>NUMPAGES</w:instrText>
    </w:r>
    <w:r w:rsidR="006F33FE" w:rsidRPr="00925DB2">
      <w:rPr>
        <w:rFonts w:ascii="Arial" w:hAnsi="Arial" w:cs="Arial"/>
        <w:sz w:val="16"/>
        <w:szCs w:val="16"/>
      </w:rPr>
      <w:fldChar w:fldCharType="separate"/>
    </w:r>
    <w:r w:rsidR="005925F4">
      <w:rPr>
        <w:rFonts w:ascii="Arial" w:hAnsi="Arial" w:cs="Arial"/>
        <w:noProof/>
        <w:sz w:val="16"/>
        <w:szCs w:val="16"/>
      </w:rPr>
      <w:t>2</w:t>
    </w:r>
    <w:r w:rsidR="006F33FE"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4AE" w:rsidRDefault="003234AE" w:rsidP="00925DB2">
      <w:pPr>
        <w:spacing w:after="0" w:line="240" w:lineRule="auto"/>
      </w:pPr>
      <w:r>
        <w:separator/>
      </w:r>
    </w:p>
  </w:footnote>
  <w:footnote w:type="continuationSeparator" w:id="0">
    <w:p w:rsidR="003234AE" w:rsidRDefault="003234AE"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4AE" w:rsidRPr="00DE5449" w:rsidRDefault="003234AE" w:rsidP="00F739CB">
    <w:pPr>
      <w:pStyle w:val="Kopfzeile"/>
      <w:tabs>
        <w:tab w:val="clear" w:pos="4536"/>
        <w:tab w:val="clear" w:pos="9072"/>
      </w:tabs>
      <w:rPr>
        <w:rFonts w:ascii="Arial" w:hAnsi="Arial" w:cs="Arial"/>
        <w:sz w:val="40"/>
        <w:szCs w:val="40"/>
      </w:rPr>
    </w:pPr>
    <w:r>
      <w:rPr>
        <w:rFonts w:ascii="Arial" w:hAnsi="Arial"/>
        <w:b/>
        <w:sz w:val="40"/>
      </w:rPr>
      <w:t>Communiqué de presse</w:t>
    </w:r>
    <w:r>
      <w:tab/>
    </w:r>
    <w:r>
      <w:tab/>
    </w:r>
    <w:r>
      <w:tab/>
    </w:r>
    <w:r>
      <w:rPr>
        <w:rFonts w:ascii="Arial" w:hAnsi="Arial" w:cs="Arial"/>
        <w:noProof/>
        <w:sz w:val="40"/>
        <w:szCs w:val="40"/>
        <w:lang w:val="de-DE" w:eastAsia="de-DE" w:bidi="ar-SA"/>
      </w:rPr>
      <w:drawing>
        <wp:inline distT="0" distB="0" distL="0" distR="0">
          <wp:extent cx="1647825" cy="352425"/>
          <wp:effectExtent l="0" t="0" r="9525" b="9525"/>
          <wp:docPr id="2" name="Bild 2"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n-Logo-groß-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7825" cy="352425"/>
                  </a:xfrm>
                  <a:prstGeom prst="rect">
                    <a:avLst/>
                  </a:prstGeom>
                  <a:noFill/>
                  <a:ln>
                    <a:noFill/>
                  </a:ln>
                </pic:spPr>
              </pic:pic>
            </a:graphicData>
          </a:graphic>
        </wp:inline>
      </w:drawing>
    </w:r>
  </w:p>
  <w:p w:rsidR="003234AE" w:rsidRDefault="003234AE" w:rsidP="00EF55CA">
    <w:pPr>
      <w:pStyle w:val="Kopfzeile"/>
      <w:tabs>
        <w:tab w:val="clear" w:pos="4536"/>
        <w:tab w:val="clear" w:pos="9072"/>
      </w:tabs>
    </w:pPr>
    <w:r>
      <w:tab/>
    </w:r>
    <w:r>
      <w:tab/>
    </w:r>
    <w:r>
      <w:tab/>
    </w:r>
    <w:r>
      <w:tab/>
    </w:r>
    <w:r>
      <w:tab/>
    </w:r>
    <w:r>
      <w:tab/>
    </w:r>
    <w:r>
      <w:tab/>
    </w:r>
    <w:r>
      <w:tab/>
    </w:r>
    <w:r>
      <w:tab/>
    </w:r>
    <w:r>
      <w:tab/>
      <w:t>Janvier 2016</w:t>
    </w:r>
  </w:p>
  <w:p w:rsidR="003234AE" w:rsidRPr="00F739CB" w:rsidRDefault="003234AE" w:rsidP="00EF55CA">
    <w:pPr>
      <w:pStyle w:val="Kopfzeile"/>
      <w:tabs>
        <w:tab w:val="clear" w:pos="4536"/>
        <w:tab w:val="clear" w:pos="9072"/>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rsids>
    <w:rsidRoot w:val="00650455"/>
    <w:rsid w:val="000034D9"/>
    <w:rsid w:val="00014CB7"/>
    <w:rsid w:val="000327A8"/>
    <w:rsid w:val="00067877"/>
    <w:rsid w:val="00083723"/>
    <w:rsid w:val="00094644"/>
    <w:rsid w:val="000A36AA"/>
    <w:rsid w:val="000C3359"/>
    <w:rsid w:val="000C7345"/>
    <w:rsid w:val="000E6FA6"/>
    <w:rsid w:val="00136B12"/>
    <w:rsid w:val="0016158B"/>
    <w:rsid w:val="001B3DED"/>
    <w:rsid w:val="001D3FDF"/>
    <w:rsid w:val="001E6C8C"/>
    <w:rsid w:val="001F0082"/>
    <w:rsid w:val="00233FBE"/>
    <w:rsid w:val="00255304"/>
    <w:rsid w:val="002B43E1"/>
    <w:rsid w:val="002B7497"/>
    <w:rsid w:val="002C5EEA"/>
    <w:rsid w:val="002D3034"/>
    <w:rsid w:val="002E7EF9"/>
    <w:rsid w:val="002F6AA3"/>
    <w:rsid w:val="003234AE"/>
    <w:rsid w:val="00330180"/>
    <w:rsid w:val="003631AA"/>
    <w:rsid w:val="0037244C"/>
    <w:rsid w:val="003977AA"/>
    <w:rsid w:val="003D70ED"/>
    <w:rsid w:val="003D7870"/>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925F4"/>
    <w:rsid w:val="005B372D"/>
    <w:rsid w:val="005E299E"/>
    <w:rsid w:val="00617E9D"/>
    <w:rsid w:val="00627DD8"/>
    <w:rsid w:val="00636ABA"/>
    <w:rsid w:val="00650455"/>
    <w:rsid w:val="00693D38"/>
    <w:rsid w:val="006A247B"/>
    <w:rsid w:val="006A5291"/>
    <w:rsid w:val="006D6349"/>
    <w:rsid w:val="006F33FE"/>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E7C6F"/>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22D8A"/>
    <w:rsid w:val="00E44CBF"/>
    <w:rsid w:val="00E47F2A"/>
    <w:rsid w:val="00E74299"/>
    <w:rsid w:val="00E75B8C"/>
    <w:rsid w:val="00EC7570"/>
    <w:rsid w:val="00ED2857"/>
    <w:rsid w:val="00EF55CA"/>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2C11"/>
    <w:rsid w:val="00FE6620"/>
    <w:rsid w:val="00FF6F0F"/>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tw4winNone">
    <w:name w:val="tw4winNone"/>
    <w:basedOn w:val="Absatz-Standardschriftart"/>
    <w:rsid w:val="00E75B8C"/>
  </w:style>
  <w:style w:type="character" w:customStyle="1" w:styleId="tw4winExternal">
    <w:name w:val="tw4winExternal"/>
    <w:basedOn w:val="Absatz-Standardschriftart"/>
    <w:rsid w:val="00E75B8C"/>
    <w:rPr>
      <w:rFonts w:ascii="Courier New" w:hAnsi="Courier New"/>
      <w:color w:val="808080"/>
    </w:rPr>
  </w:style>
  <w:style w:type="character" w:customStyle="1" w:styleId="tw4winInternal">
    <w:name w:val="tw4winInternal"/>
    <w:basedOn w:val="Absatz-Standardschriftart"/>
    <w:rsid w:val="00E75B8C"/>
    <w:rPr>
      <w:rFonts w:ascii="Courier New" w:hAnsi="Courier New"/>
      <w:color w:val="FF0000"/>
    </w:rPr>
  </w:style>
  <w:style w:type="paragraph" w:styleId="NurText">
    <w:name w:val="Plain Text"/>
    <w:basedOn w:val="Standard"/>
    <w:link w:val="NurTextZchn"/>
    <w:uiPriority w:val="99"/>
    <w:semiHidden/>
    <w:unhideWhenUsed/>
    <w:rsid w:val="005925F4"/>
    <w:pPr>
      <w:spacing w:after="0" w:line="240" w:lineRule="auto"/>
    </w:pPr>
    <w:rPr>
      <w:rFonts w:ascii="Consolas" w:eastAsiaTheme="minorHAnsi" w:hAnsi="Consolas" w:cstheme="minorBidi"/>
      <w:sz w:val="21"/>
      <w:szCs w:val="21"/>
      <w:lang w:val="de-DE" w:eastAsia="en-US" w:bidi="ar-SA"/>
    </w:rPr>
  </w:style>
  <w:style w:type="character" w:customStyle="1" w:styleId="NurTextZchn">
    <w:name w:val="Nur Text Zchn"/>
    <w:basedOn w:val="Absatz-Standardschriftart"/>
    <w:link w:val="NurText"/>
    <w:uiPriority w:val="99"/>
    <w:semiHidden/>
    <w:rsid w:val="005925F4"/>
    <w:rPr>
      <w:rFonts w:ascii="Consolas" w:eastAsiaTheme="minorHAnsi" w:hAnsi="Consolas" w:cstheme="minorBidi"/>
      <w:sz w:val="21"/>
      <w:szCs w:val="21"/>
      <w:lang w:val="de-DE" w:eastAsia="en-US" w:bidi="ar-SA"/>
    </w:rPr>
  </w:style>
</w:styles>
</file>

<file path=word/webSettings.xml><?xml version="1.0" encoding="utf-8"?>
<w:webSettings xmlns:r="http://schemas.openxmlformats.org/officeDocument/2006/relationships" xmlns:w="http://schemas.openxmlformats.org/wordprocessingml/2006/main">
  <w:divs>
    <w:div w:id="207959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2558</Characters>
  <Application>Microsoft Office Word</Application>
  <DocSecurity>4</DocSecurity>
  <Lines>21</Lines>
  <Paragraphs>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2959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Claudia Stelzer</cp:lastModifiedBy>
  <cp:revision>2</cp:revision>
  <cp:lastPrinted>2016-01-22T08:13:00Z</cp:lastPrinted>
  <dcterms:created xsi:type="dcterms:W3CDTF">2016-02-18T07:51:00Z</dcterms:created>
  <dcterms:modified xsi:type="dcterms:W3CDTF">2016-02-18T07:51:00Z</dcterms:modified>
</cp:coreProperties>
</file>